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E7C77" w:rsidRPr="0070201D" w14:paraId="429604F9" w14:textId="77777777" w:rsidTr="00BC5AEA">
        <w:trPr>
          <w:trHeight w:val="800"/>
        </w:trPr>
        <w:tc>
          <w:tcPr>
            <w:tcW w:w="9805" w:type="dxa"/>
            <w:shd w:val="clear" w:color="auto" w:fill="000000" w:themeFill="text1"/>
            <w:vAlign w:val="center"/>
          </w:tcPr>
          <w:p w14:paraId="39959502" w14:textId="74776735" w:rsidR="000B698C" w:rsidRPr="00897921" w:rsidRDefault="00897921" w:rsidP="000B698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</w:pPr>
            <w:r w:rsidRPr="00897921"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  <w:t>VIERJAARLIJKS PERIODIEK RAPPORT AAN</w:t>
            </w:r>
            <w:r w:rsidR="00061564"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  <w:t xml:space="preserve"> </w:t>
            </w:r>
            <w:r w:rsidR="00934D62"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  <w:t>DE CONVENTIE 2005</w:t>
            </w:r>
            <w:r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  <w:t xml:space="preserve"> </w:t>
            </w:r>
          </w:p>
          <w:p w14:paraId="3A8245EB" w14:textId="77777777" w:rsidR="0070201D" w:rsidRPr="00897921" w:rsidRDefault="0070201D" w:rsidP="000B698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  <w:lang w:val="nl-BE"/>
              </w:rPr>
            </w:pPr>
          </w:p>
          <w:p w14:paraId="32C11A32" w14:textId="77777777" w:rsidR="0070201D" w:rsidRDefault="00897921" w:rsidP="007020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FORMULIER </w:t>
            </w:r>
            <w:r w:rsidR="0068790B">
              <w:rPr>
                <w:rFonts w:ascii="Arial" w:hAnsi="Arial" w:cs="Arial"/>
                <w:b/>
                <w:bCs/>
                <w:lang w:val="en-GB"/>
              </w:rPr>
              <w:t xml:space="preserve">MAATSCHAPPELIJKE </w:t>
            </w:r>
            <w:r>
              <w:rPr>
                <w:rFonts w:ascii="Arial" w:hAnsi="Arial" w:cs="Arial"/>
                <w:b/>
                <w:bCs/>
                <w:lang w:val="en-GB"/>
              </w:rPr>
              <w:t>MIDDENVELDORGANISATIES</w:t>
            </w:r>
          </w:p>
          <w:p w14:paraId="3516B121" w14:textId="77777777" w:rsidR="009E7C77" w:rsidRDefault="000B698C" w:rsidP="00702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E7C77" w:rsidRPr="00282902" w14:paraId="32C5D7E7" w14:textId="77777777" w:rsidTr="00FB561B">
        <w:trPr>
          <w:trHeight w:val="532"/>
        </w:trPr>
        <w:tc>
          <w:tcPr>
            <w:tcW w:w="9805" w:type="dxa"/>
            <w:shd w:val="clear" w:color="auto" w:fill="auto"/>
            <w:vAlign w:val="center"/>
          </w:tcPr>
          <w:p w14:paraId="104990F6" w14:textId="77777777" w:rsidR="000276FB" w:rsidRPr="00B65FA7" w:rsidRDefault="000276FB" w:rsidP="009E7C7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nl-BE"/>
              </w:rPr>
            </w:pPr>
          </w:p>
          <w:p w14:paraId="714AF24C" w14:textId="026B9F9C" w:rsidR="00541775" w:rsidRPr="00B65FA7" w:rsidRDefault="00897921" w:rsidP="009E7C77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</w:pPr>
            <w:r w:rsidRPr="00B65FA7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 xml:space="preserve">Wat is </w:t>
            </w:r>
            <w:r w:rsidR="008A1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 xml:space="preserve">de Conventie </w:t>
            </w:r>
            <w:r w:rsidR="00715BD5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2005</w:t>
            </w:r>
            <w:r w:rsidR="00541775" w:rsidRPr="00B65FA7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?</w:t>
            </w:r>
          </w:p>
          <w:p w14:paraId="633E5201" w14:textId="762B756F" w:rsidR="00897921" w:rsidRPr="00B65FA7" w:rsidRDefault="0097765C" w:rsidP="00375CC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De UNESCO Conventie 2005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4066E0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voor de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BF0BC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B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escherming en </w:t>
            </w:r>
            <w:r w:rsidR="00BF0BC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B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evordering van de </w:t>
            </w:r>
            <w:r w:rsidR="00BF0BC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D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iversiteit van </w:t>
            </w:r>
            <w:r w:rsidR="00BF0BC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C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ultuuruitingen is een internationa</w:t>
            </w:r>
            <w:r w:rsidR="006E411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al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6E411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akkoord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</w:t>
            </w:r>
            <w:r w:rsidR="006E411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at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tot dusver door 146 </w:t>
            </w:r>
            <w:r w:rsidR="00DB7026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P</w:t>
            </w:r>
            <w:r w:rsidR="00897921"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artijen is ondertekend. 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Gebaseerd op mensenrechten en fundamentele vrijheden</w:t>
            </w:r>
            <w:r w:rsidR="00F0746E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erkent de Conventie</w:t>
            </w:r>
            <w:r w:rsidR="005D43A3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;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i)</w:t>
            </w:r>
            <w:r w:rsidR="00715BD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het 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dubbele karakter, zowel cultureel als economisch, van hedendaagse cultu</w:t>
            </w:r>
            <w:r w:rsidR="00304C3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ur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uitingen; ii) </w:t>
            </w:r>
            <w:r w:rsidR="00715BD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het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recht van staten om beleid te</w:t>
            </w:r>
            <w:r w:rsidR="001B4690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voeren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, aan te nemen en te</w:t>
            </w:r>
            <w:r w:rsidR="001B4690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implementeren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ter bescherming en bevordering van de diversiteit van cultu</w:t>
            </w:r>
            <w:r w:rsidR="00536B1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ur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uitingen en ter ondersteuning van de creatie, productie</w:t>
            </w:r>
            <w:r w:rsidR="00596C1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en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distributie van en</w:t>
            </w:r>
            <w:r w:rsidR="00683C3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de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toegang tot culturele goederen en diensten; iii) </w:t>
            </w:r>
            <w:r w:rsidR="007C52A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het belang van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1916D6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een 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geïnformeerd, transparant en participatie</w:t>
            </w:r>
            <w:r w:rsidR="00314D03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f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FF4AA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cultureel ecosysteem</w:t>
            </w:r>
            <w:r w:rsidR="00897921" w:rsidRPr="00B65FA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.</w:t>
            </w:r>
          </w:p>
          <w:p w14:paraId="68DCEF11" w14:textId="09B85D65" w:rsidR="00897921" w:rsidRPr="001B1503" w:rsidRDefault="00897921" w:rsidP="00897921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Kli</w:t>
            </w:r>
            <w:r w:rsidR="00DB3E0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k hier voor meer informatie</w:t>
            </w:r>
            <w:r w:rsidRPr="0089792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: </w:t>
            </w:r>
            <w:hyperlink r:id="rId8" w:history="1">
              <w:r w:rsidRPr="00897921">
                <w:rPr>
                  <w:rStyle w:val="Hyperlink"/>
                  <w:rFonts w:ascii="Helvetica" w:eastAsia="Times New Roman" w:hAnsi="Helvetica" w:cs="Times New Roman"/>
                  <w:sz w:val="18"/>
                  <w:szCs w:val="18"/>
                  <w:lang w:val="nl-BE" w:eastAsia="fr-FR"/>
                </w:rPr>
                <w:t>https://en.unesco.org/creativity/</w:t>
              </w:r>
            </w:hyperlink>
          </w:p>
          <w:p w14:paraId="7ECC3EEE" w14:textId="77777777" w:rsidR="00596CCA" w:rsidRPr="001B1503" w:rsidRDefault="00596CCA" w:rsidP="00897921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</w:pPr>
          </w:p>
          <w:p w14:paraId="7C9735E8" w14:textId="32D6FC35" w:rsidR="00596CCA" w:rsidRDefault="00596CCA" w:rsidP="0089792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</w:pPr>
            <w:r w:rsidRPr="00596CC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 xml:space="preserve">Wat is een vierjaarlijks periodiek rapport </w:t>
            </w:r>
            <w:r w:rsidR="00E47127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aan</w:t>
            </w:r>
            <w:r w:rsidRPr="00596CC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r w:rsidR="000C0281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de Conventie</w:t>
            </w:r>
            <w:r w:rsidRPr="00596CC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 xml:space="preserve"> 2005?</w:t>
            </w:r>
          </w:p>
          <w:p w14:paraId="4FFBF273" w14:textId="1B69924B" w:rsidR="00596CCA" w:rsidRPr="00596CCA" w:rsidRDefault="00596CCA" w:rsidP="0047028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</w:pP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Het delen van informatie en transparantie </w:t>
            </w:r>
            <w:r w:rsidR="00CC01B3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raakt aan de essentie van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C1388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de Conventie 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2005. </w:t>
            </w:r>
            <w:r w:rsidR="00CC6F3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Met de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ratificatie verbinden</w:t>
            </w:r>
            <w:r w:rsidR="005E362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de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5E362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Partijen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zich ertoe om elke vier jaar </w:t>
            </w:r>
            <w:r w:rsidR="00E064B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een </w:t>
            </w:r>
            <w:r w:rsidR="00090318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periodiek rapport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in te dienen over het beleid en de maatregelen die zij hebben aangenomen om </w:t>
            </w:r>
            <w:r w:rsidR="00EE58E4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de Conventie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te implementeren. </w:t>
            </w:r>
            <w:r w:rsidR="00F96E73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Het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uitwerk</w:t>
            </w:r>
            <w:r w:rsidR="00F96E73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van een</w:t>
            </w:r>
            <w:r w:rsidR="00090318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vierjaarlijks periodiek rapport</w:t>
            </w:r>
            <w:r w:rsidR="00412066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42780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moet worden gezien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als een</w:t>
            </w:r>
            <w:r w:rsidR="00BB543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="009B27AB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uitnodiging</w:t>
            </w:r>
            <w:r w:rsidR="00BB543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voor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dialoog </w:t>
            </w:r>
            <w:r w:rsidR="00A97F71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aan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het maatschappelijk middenveld om</w:t>
            </w:r>
            <w:r w:rsidR="00416F35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samen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met regeringen</w:t>
            </w:r>
            <w:r w:rsidR="008278FD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de vooruitgang 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te</w:t>
            </w:r>
            <w:r w:rsidR="0051154F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beoordelen om de diversiteit van cultu</w:t>
            </w:r>
            <w:r w:rsidR="00EE6479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>uruitingen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te beschermen en te bevorderen,</w:t>
            </w:r>
            <w:r w:rsidR="00375CC7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en</w:t>
            </w:r>
            <w:r w:rsidRPr="00596CCA">
              <w:rPr>
                <w:rFonts w:ascii="Helvetica" w:eastAsia="Times New Roman" w:hAnsi="Helvetica" w:cs="Times New Roman"/>
                <w:sz w:val="18"/>
                <w:szCs w:val="18"/>
                <w:lang w:val="nl-BE" w:eastAsia="fr-FR"/>
              </w:rPr>
              <w:t xml:space="preserve"> om prioriteiten en uitdagingen te identificeren.</w:t>
            </w:r>
          </w:p>
          <w:p w14:paraId="0F9118A5" w14:textId="77777777" w:rsidR="00E029D4" w:rsidRPr="00897921" w:rsidRDefault="00E029D4" w:rsidP="009E7C77">
            <w:pPr>
              <w:spacing w:after="0" w:line="240" w:lineRule="auto"/>
              <w:rPr>
                <w:rFonts w:ascii="Helvetica" w:hAnsi="Helvetica" w:cs="Arial"/>
                <w:bCs/>
                <w:i/>
                <w:iCs/>
                <w:color w:val="FF0000"/>
                <w:sz w:val="10"/>
                <w:szCs w:val="10"/>
                <w:lang w:val="nl-BE"/>
              </w:rPr>
            </w:pPr>
          </w:p>
          <w:p w14:paraId="4C6B36E0" w14:textId="77777777" w:rsidR="00541775" w:rsidRPr="00090318" w:rsidRDefault="00541775" w:rsidP="009E7C77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0"/>
                <w:szCs w:val="10"/>
                <w:lang w:val="nl-BE"/>
              </w:rPr>
            </w:pPr>
          </w:p>
          <w:p w14:paraId="48250D69" w14:textId="77777777" w:rsidR="009E7C77" w:rsidRPr="00596CCA" w:rsidRDefault="00596CCA" w:rsidP="009E7C77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</w:pPr>
            <w:r w:rsidRPr="00596CC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Hoe geb</w:t>
            </w:r>
            <w:r w:rsidR="00090318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r</w:t>
            </w:r>
            <w:r w:rsidRPr="00596CCA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uik ik dit formulier?</w:t>
            </w:r>
          </w:p>
          <w:p w14:paraId="50804D69" w14:textId="59294769" w:rsidR="00596CCA" w:rsidRDefault="00596CCA" w:rsidP="00496F07">
            <w:pPr>
              <w:spacing w:after="0" w:line="240" w:lineRule="auto"/>
              <w:jc w:val="both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</w:pP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Dit formulier is een hulpmiddel voor maatschappelijke </w:t>
            </w:r>
            <w:r w:rsid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middenveld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organisaties die de diversiteit van cultu</w:t>
            </w:r>
            <w:r w:rsidR="002D4AEB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uruitingen </w:t>
            </w:r>
            <w:r w:rsidR="0002667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bevorderen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om</w:t>
            </w:r>
            <w:r w:rsid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zo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bij te dragen aan </w:t>
            </w:r>
            <w:r w:rsidR="00241131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het vierjaarlijks periodiek rapport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van </w:t>
            </w:r>
            <w:r w:rsid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uw land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. Het is bedoeld om het delen van informatie </w:t>
            </w:r>
            <w:r w:rsidR="00090318"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te </w:t>
            </w:r>
            <w:r w:rsidR="00514F71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faciliteren</w:t>
            </w:r>
            <w:r w:rsidR="00090318"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over RELEVANTE MAATREGELEN EN INITIATIEVEN die uw maatschappelijke </w:t>
            </w:r>
            <w:proofErr w:type="spellStart"/>
            <w:r w:rsid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middenveld</w:t>
            </w:r>
            <w:r w:rsidR="007410CE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-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organisatie</w:t>
            </w:r>
            <w:proofErr w:type="spellEnd"/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de afgelopen 4 jaar heeft ondernomen om </w:t>
            </w:r>
            <w:r w:rsidR="00075B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de Conventie 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2005 te implementeren. U kunt</w:t>
            </w:r>
            <w:r w:rsidR="00974673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als organisatie</w:t>
            </w:r>
            <w:r w:rsidRPr="00596CCA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zoveel maatregelen / initiatieven delen als u wil door dit formulier meerdere keren in te vullen.</w:t>
            </w:r>
          </w:p>
          <w:p w14:paraId="65268DEF" w14:textId="77777777" w:rsidR="00090318" w:rsidRDefault="00090318" w:rsidP="009E7C77">
            <w:pPr>
              <w:spacing w:after="0" w:line="240" w:lineRule="auto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</w:pPr>
          </w:p>
          <w:p w14:paraId="131FED08" w14:textId="77777777" w:rsidR="00090318" w:rsidRPr="00090318" w:rsidRDefault="00090318" w:rsidP="00090318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</w:pPr>
            <w:r w:rsidRPr="00090318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Wie kan dit formulier invullen?</w:t>
            </w:r>
          </w:p>
          <w:p w14:paraId="4AD51243" w14:textId="62CF94C5" w:rsidR="00090318" w:rsidRDefault="00090318" w:rsidP="00B10AE4">
            <w:pPr>
              <w:spacing w:after="0" w:line="240" w:lineRule="auto"/>
              <w:jc w:val="both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</w:pP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Alleen de maatschappelijke </w:t>
            </w: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middenveld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organisaties die de diversiteit van cultu</w:t>
            </w:r>
            <w:r w:rsidR="0062695B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uruitingen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bevorderen, kunnen dit formulier invullen. In het kader van </w:t>
            </w:r>
            <w:r w:rsidR="003C0FC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de Conventie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2005 zijn maatschappelijke </w:t>
            </w:r>
            <w:r w:rsid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middenveld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organisaties </w:t>
            </w:r>
            <w:r w:rsidR="008E3D3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“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niet-gouvernementele organisaties, non-profitorganisaties, professionals in de cultuursector en aanverwante sectoren, en groepen die het werk van kunstenaars en culturele gemeenschappen ondersteunen</w:t>
            </w:r>
            <w:r w:rsidR="00D61B63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”</w:t>
            </w:r>
            <w:r w:rsidRPr="0009031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.</w:t>
            </w:r>
            <w:r w:rsidR="00030B05">
              <w:rPr>
                <w:rStyle w:val="Voetnootmarkering"/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footnoteReference w:id="1"/>
            </w:r>
          </w:p>
          <w:p w14:paraId="6B2A83AE" w14:textId="77777777" w:rsidR="003D2296" w:rsidRDefault="003D2296" w:rsidP="00090318">
            <w:pPr>
              <w:spacing w:after="0" w:line="240" w:lineRule="auto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</w:pPr>
          </w:p>
          <w:p w14:paraId="590AA744" w14:textId="5197371E" w:rsidR="003D2296" w:rsidRPr="003D2296" w:rsidRDefault="003D2296" w:rsidP="003D2296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</w:pPr>
            <w:r w:rsidRPr="003D2296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Wat is een relevante maatregel</w:t>
            </w:r>
            <w:r w:rsidR="00396082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/</w:t>
            </w:r>
            <w:r w:rsidRPr="003D2296">
              <w:rPr>
                <w:rFonts w:ascii="Helvetica" w:hAnsi="Helvetica" w:cs="Arial"/>
                <w:b/>
                <w:color w:val="000000" w:themeColor="text1"/>
                <w:sz w:val="18"/>
                <w:szCs w:val="18"/>
                <w:lang w:val="nl-BE"/>
              </w:rPr>
              <w:t>initiatief?</w:t>
            </w:r>
          </w:p>
          <w:p w14:paraId="08BFBBB1" w14:textId="0FDF82DB" w:rsidR="003D2296" w:rsidRPr="00090318" w:rsidRDefault="003D2296" w:rsidP="006501E3">
            <w:pPr>
              <w:spacing w:after="0" w:line="240" w:lineRule="auto"/>
              <w:jc w:val="both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</w:pP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U wordt </w:t>
            </w:r>
            <w:r w:rsidR="00E77805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uitgenodigd</w:t>
            </w: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maatregelen en initiatieven te beschrijven die onder </w:t>
            </w:r>
            <w:r w:rsidR="00B84DEC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ÉÉN</w:t>
            </w: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van de </w:t>
            </w:r>
            <w:r w:rsidR="00B84DEC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4</w:t>
            </w: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r w:rsidR="00B84DEC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d</w:t>
            </w: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oelstellingen van </w:t>
            </w:r>
            <w:r w:rsidR="007B42DD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de</w:t>
            </w: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r w:rsidR="007B42DD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 xml:space="preserve">Conventie </w:t>
            </w:r>
            <w:r w:rsidRPr="003D2296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  <w:lang w:val="nl-BE"/>
              </w:rPr>
              <w:t>vallen.</w:t>
            </w:r>
          </w:p>
          <w:p w14:paraId="3E901C90" w14:textId="77777777" w:rsidR="000276FB" w:rsidRPr="001B1503" w:rsidRDefault="000276FB" w:rsidP="009E7C77">
            <w:pPr>
              <w:spacing w:after="0" w:line="240" w:lineRule="auto"/>
              <w:rPr>
                <w:rFonts w:ascii="Helvetica" w:hAnsi="Helvetica" w:cs="Arial"/>
                <w:bCs/>
                <w:sz w:val="10"/>
                <w:szCs w:val="10"/>
                <w:lang w:val="nl-BE"/>
              </w:rPr>
            </w:pPr>
          </w:p>
          <w:p w14:paraId="39A4A10C" w14:textId="77777777" w:rsidR="003D2296" w:rsidRPr="001B1503" w:rsidRDefault="003D2296" w:rsidP="009E7C77">
            <w:pPr>
              <w:spacing w:after="0" w:line="240" w:lineRule="auto"/>
              <w:rPr>
                <w:rFonts w:ascii="Helvetica" w:hAnsi="Helvetica" w:cs="Arial"/>
                <w:bCs/>
                <w:sz w:val="10"/>
                <w:szCs w:val="10"/>
                <w:lang w:val="nl-BE"/>
              </w:rPr>
            </w:pPr>
          </w:p>
          <w:p w14:paraId="7BC30FF0" w14:textId="063E67A4" w:rsidR="006E457B" w:rsidRPr="006E457B" w:rsidRDefault="006E457B" w:rsidP="006E457B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  <w:lang w:val="nl-BE"/>
              </w:rPr>
            </w:pP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Hoe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 zullen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 maatregelen</w:t>
            </w:r>
            <w:r w:rsidR="00E127A6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/initiatieven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 van maatschappelijke 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middenveld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organisaties </w:t>
            </w:r>
            <w:r w:rsidR="00A4511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worden 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geselecteerd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 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voor indiening in het 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vierjaarlijks periodiek rapport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?</w:t>
            </w:r>
          </w:p>
          <w:p w14:paraId="05476E71" w14:textId="566D631F" w:rsidR="006E457B" w:rsidRDefault="00DD242F" w:rsidP="0057124F">
            <w:pPr>
              <w:spacing w:after="0" w:line="240" w:lineRule="auto"/>
              <w:jc w:val="both"/>
              <w:rPr>
                <w:rFonts w:ascii="Helvetica" w:hAnsi="Helvetica" w:cs="Arial"/>
                <w:bCs/>
                <w:sz w:val="18"/>
                <w:szCs w:val="18"/>
                <w:lang w:val="nl-BE"/>
              </w:rPr>
            </w:pPr>
            <w:r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M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aatregelen en/of initiatieven die door de maatschappelijke </w:t>
            </w:r>
            <w:r w:rsid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middenveld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organisaties worden ingediend, </w:t>
            </w:r>
            <w:r w:rsidR="004A14EA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zullen 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worden beoordeeld </w:t>
            </w:r>
            <w:r w:rsid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op relevantie 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met het oog op </w:t>
            </w:r>
            <w:r w:rsidR="003F6595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een 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verdere consolidatie en opname in het</w:t>
            </w:r>
            <w:r w:rsid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vierjaarlijks periodiek rapport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dat door de </w:t>
            </w:r>
            <w:r w:rsidR="003F6595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Partij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</w:t>
            </w:r>
            <w:r w:rsidR="00814579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bij</w:t>
            </w:r>
            <w:r w:rsidR="006E457B"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UNESCO wordt ingediend.</w:t>
            </w:r>
          </w:p>
          <w:p w14:paraId="20648918" w14:textId="77777777" w:rsidR="006E457B" w:rsidRDefault="006E457B" w:rsidP="006E457B">
            <w:pPr>
              <w:spacing w:after="0" w:line="240" w:lineRule="auto"/>
              <w:rPr>
                <w:rFonts w:ascii="Helvetica" w:hAnsi="Helvetica" w:cs="Arial"/>
                <w:bCs/>
                <w:sz w:val="18"/>
                <w:szCs w:val="18"/>
                <w:lang w:val="nl-BE"/>
              </w:rPr>
            </w:pPr>
          </w:p>
          <w:p w14:paraId="4BEC1F5B" w14:textId="7CA336B3" w:rsidR="006E457B" w:rsidRPr="006E457B" w:rsidRDefault="006E457B" w:rsidP="006E457B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  <w:lang w:val="nl-BE"/>
              </w:rPr>
            </w:pP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Hoe zullen toekomstige prioriteiten voor de maatschappelijke 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middenveld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organisaties in </w:t>
            </w:r>
            <w:r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>het vierjaarlijks periodiek rapport</w:t>
            </w:r>
            <w:r w:rsidRPr="006E457B">
              <w:rPr>
                <w:rFonts w:ascii="Helvetica" w:hAnsi="Helvetica" w:cs="Arial"/>
                <w:b/>
                <w:sz w:val="18"/>
                <w:szCs w:val="18"/>
                <w:lang w:val="nl-BE"/>
              </w:rPr>
              <w:t xml:space="preserve"> worden opgenomen? </w:t>
            </w:r>
          </w:p>
          <w:p w14:paraId="3C7BC465" w14:textId="4B67013A" w:rsidR="006E457B" w:rsidRPr="006E457B" w:rsidRDefault="006E457B" w:rsidP="0057124F">
            <w:pPr>
              <w:spacing w:after="0" w:line="240" w:lineRule="auto"/>
              <w:jc w:val="both"/>
              <w:rPr>
                <w:rFonts w:ascii="Helvetica" w:hAnsi="Helvetica" w:cs="Arial"/>
                <w:bCs/>
                <w:sz w:val="18"/>
                <w:szCs w:val="18"/>
                <w:lang w:val="nl-BE"/>
              </w:rPr>
            </w:pPr>
            <w:r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De door de </w:t>
            </w:r>
            <w:r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maatschappelijke </w:t>
            </w:r>
            <w:r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middenveldorganisaties gerapporteerde prioriteiten zullen geconsolideerd</w:t>
            </w:r>
            <w:r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worden</w:t>
            </w:r>
            <w:r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. Maximaal tien daarvan zullen worden opgenomen in het </w:t>
            </w:r>
            <w:r w:rsidR="00937D54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vierjaarlijks periodiek rapport</w:t>
            </w:r>
            <w:r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dat door de </w:t>
            </w:r>
            <w:r w:rsidR="006D2AB3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Partij </w:t>
            </w:r>
            <w:r w:rsidR="00E73D81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>bij</w:t>
            </w:r>
            <w:r w:rsidRPr="006E457B">
              <w:rPr>
                <w:rFonts w:ascii="Helvetica" w:hAnsi="Helvetica" w:cs="Arial"/>
                <w:bCs/>
                <w:sz w:val="18"/>
                <w:szCs w:val="18"/>
                <w:lang w:val="nl-BE"/>
              </w:rPr>
              <w:t xml:space="preserve"> UNESCO wordt ingediend.</w:t>
            </w:r>
          </w:p>
          <w:p w14:paraId="732A2477" w14:textId="77777777" w:rsidR="009E7C77" w:rsidRPr="00937D54" w:rsidRDefault="009E7C77" w:rsidP="00937D54">
            <w:pPr>
              <w:spacing w:after="0" w:line="240" w:lineRule="auto"/>
              <w:jc w:val="both"/>
              <w:rPr>
                <w:rFonts w:ascii="Helvetica" w:hAnsi="Helvetica" w:cs="Arial"/>
                <w:bCs/>
                <w:sz w:val="18"/>
                <w:szCs w:val="18"/>
                <w:lang w:val="nl-BE"/>
              </w:rPr>
            </w:pPr>
          </w:p>
        </w:tc>
      </w:tr>
    </w:tbl>
    <w:p w14:paraId="6AF87755" w14:textId="77777777" w:rsidR="000F6882" w:rsidRDefault="000F6882" w:rsidP="00642BDB">
      <w:pPr>
        <w:spacing w:after="0" w:line="240" w:lineRule="auto"/>
        <w:rPr>
          <w:rFonts w:ascii="Arial" w:eastAsia="Times New Roman" w:hAnsi="Arial" w:cs="Arial"/>
          <w:snapToGrid w:val="0"/>
          <w:sz w:val="10"/>
          <w:szCs w:val="10"/>
          <w:lang w:val="nl-BE" w:eastAsia="en-US"/>
        </w:rPr>
      </w:pPr>
    </w:p>
    <w:p w14:paraId="5906DD7B" w14:textId="77777777" w:rsidR="000F6882" w:rsidRDefault="000F6882">
      <w:pPr>
        <w:spacing w:after="0" w:line="240" w:lineRule="auto"/>
        <w:rPr>
          <w:rFonts w:ascii="Arial" w:eastAsia="Times New Roman" w:hAnsi="Arial" w:cs="Arial"/>
          <w:snapToGrid w:val="0"/>
          <w:sz w:val="10"/>
          <w:szCs w:val="10"/>
          <w:lang w:val="nl-BE" w:eastAsia="en-US"/>
        </w:rPr>
      </w:pPr>
      <w:r>
        <w:rPr>
          <w:rFonts w:ascii="Arial" w:eastAsia="Times New Roman" w:hAnsi="Arial" w:cs="Arial"/>
          <w:snapToGrid w:val="0"/>
          <w:sz w:val="10"/>
          <w:szCs w:val="10"/>
          <w:lang w:val="nl-BE" w:eastAsia="en-US"/>
        </w:rPr>
        <w:br w:type="page"/>
      </w:r>
    </w:p>
    <w:p w14:paraId="776B9D35" w14:textId="77777777" w:rsidR="005723A9" w:rsidRPr="00937D54" w:rsidRDefault="005723A9" w:rsidP="00642BDB">
      <w:pPr>
        <w:spacing w:after="0" w:line="240" w:lineRule="auto"/>
        <w:rPr>
          <w:rFonts w:ascii="Arial" w:eastAsia="Times New Roman" w:hAnsi="Arial" w:cs="Arial"/>
          <w:snapToGrid w:val="0"/>
          <w:sz w:val="10"/>
          <w:szCs w:val="10"/>
          <w:lang w:val="nl-BE" w:eastAsia="en-US"/>
        </w:rPr>
      </w:pPr>
    </w:p>
    <w:tbl>
      <w:tblPr>
        <w:tblStyle w:val="Tabelraster"/>
        <w:tblW w:w="9805" w:type="dxa"/>
        <w:tblBorders>
          <w:top w:val="single" w:sz="4" w:space="0" w:color="960055"/>
          <w:left w:val="single" w:sz="4" w:space="0" w:color="960055"/>
          <w:bottom w:val="single" w:sz="4" w:space="0" w:color="960055"/>
          <w:right w:val="single" w:sz="4" w:space="0" w:color="960055"/>
          <w:insideH w:val="single" w:sz="4" w:space="0" w:color="960055"/>
          <w:insideV w:val="single" w:sz="4" w:space="0" w:color="960055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813"/>
        <w:gridCol w:w="3006"/>
      </w:tblGrid>
      <w:tr w:rsidR="005723A9" w14:paraId="5105F850" w14:textId="77777777" w:rsidTr="007A6717">
        <w:trPr>
          <w:trHeight w:val="764"/>
        </w:trPr>
        <w:tc>
          <w:tcPr>
            <w:tcW w:w="986" w:type="dxa"/>
            <w:vAlign w:val="center"/>
          </w:tcPr>
          <w:p w14:paraId="767AFF2C" w14:textId="77777777" w:rsidR="005723A9" w:rsidRPr="00CB6E72" w:rsidRDefault="005723A9" w:rsidP="00316D90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B6E72">
              <w:rPr>
                <w:rFonts w:ascii="Arial" w:eastAsia="Times New Roman" w:hAnsi="Arial" w:cs="Times New Roman"/>
                <w:noProof/>
                <w:snapToGrid w:val="0"/>
                <w:color w:val="FFFFFF" w:themeColor="background1"/>
                <w:sz w:val="20"/>
                <w:szCs w:val="20"/>
                <w:lang w:eastAsia="ja-JP"/>
              </w:rPr>
              <w:drawing>
                <wp:inline distT="0" distB="0" distL="0" distR="0" wp14:anchorId="5EE852DF" wp14:editId="11C020FD">
                  <wp:extent cx="457200" cy="361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960055"/>
            <w:vAlign w:val="center"/>
          </w:tcPr>
          <w:p w14:paraId="679C442D" w14:textId="2F0C860D" w:rsidR="005723A9" w:rsidRPr="000F6882" w:rsidRDefault="000F6882" w:rsidP="00316D90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D</w:t>
            </w:r>
            <w:r w:rsid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OELSTELLING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1 </w:t>
            </w:r>
            <w:r w:rsidR="00F72CE0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–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D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uurza</w:t>
            </w:r>
            <w:r w:rsidR="00AF0413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me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bestuur</w:t>
            </w:r>
            <w:r w:rsidR="00AF0413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lijke eco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systemen voor cultuur</w:t>
            </w:r>
            <w: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ondersteunen</w:t>
            </w:r>
            <w:r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   </w:t>
            </w:r>
            <w:r w:rsidR="005723A9" w:rsidRPr="000F6882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                                            </w:t>
            </w:r>
          </w:p>
        </w:tc>
        <w:tc>
          <w:tcPr>
            <w:tcW w:w="3006" w:type="dxa"/>
            <w:vAlign w:val="center"/>
          </w:tcPr>
          <w:p w14:paraId="70F062AA" w14:textId="77777777" w:rsidR="005723A9" w:rsidRDefault="005723A9" w:rsidP="00316D90">
            <w:pPr>
              <w:spacing w:after="0" w:line="240" w:lineRule="auto"/>
              <w:jc w:val="right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2BE3393" wp14:editId="4D939993">
                  <wp:extent cx="1769461" cy="41582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al_1_800pi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16" cy="45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A8" w:rsidRPr="00282902" w14:paraId="27AF7D92" w14:textId="77777777" w:rsidTr="00BC570A">
        <w:trPr>
          <w:trHeight w:val="620"/>
        </w:trPr>
        <w:tc>
          <w:tcPr>
            <w:tcW w:w="9805" w:type="dxa"/>
            <w:gridSpan w:val="3"/>
            <w:vAlign w:val="center"/>
          </w:tcPr>
          <w:p w14:paraId="6D13E5E8" w14:textId="77777777" w:rsidR="001B01A8" w:rsidRPr="000F6882" w:rsidRDefault="001B01A8" w:rsidP="00C90C13">
            <w:pPr>
              <w:pStyle w:val="Marge"/>
              <w:spacing w:after="0"/>
              <w:jc w:val="left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</w:p>
          <w:p w14:paraId="2F67F51C" w14:textId="60312F22" w:rsidR="000F6882" w:rsidRDefault="000F6882" w:rsidP="00C90C13">
            <w:pPr>
              <w:pStyle w:val="Marge"/>
              <w:spacing w:after="0"/>
              <w:jc w:val="left"/>
              <w:rPr>
                <w:rFonts w:cs="Arial"/>
                <w:i/>
                <w:iCs/>
                <w:sz w:val="18"/>
                <w:szCs w:val="18"/>
                <w:lang w:val="nl-BE"/>
              </w:rPr>
            </w:pPr>
            <w:r w:rsidRPr="000F6882">
              <w:rPr>
                <w:rFonts w:cs="Arial"/>
                <w:i/>
                <w:iCs/>
                <w:sz w:val="18"/>
                <w:szCs w:val="18"/>
                <w:lang w:val="nl-BE"/>
              </w:rPr>
              <w:t>Informatie over d</w:t>
            </w:r>
            <w:r>
              <w:rPr>
                <w:rFonts w:cs="Arial"/>
                <w:i/>
                <w:iCs/>
                <w:sz w:val="18"/>
                <w:szCs w:val="18"/>
                <w:lang w:val="nl-BE"/>
              </w:rPr>
              <w:t xml:space="preserve">e </w:t>
            </w:r>
            <w:r w:rsidRPr="000F6882">
              <w:rPr>
                <w:rFonts w:cs="Arial"/>
                <w:i/>
                <w:iCs/>
                <w:sz w:val="18"/>
                <w:szCs w:val="18"/>
                <w:lang w:val="nl-BE"/>
              </w:rPr>
              <w:t xml:space="preserve">deelname en bijdrage </w:t>
            </w:r>
            <w:r>
              <w:rPr>
                <w:rFonts w:cs="Arial"/>
                <w:i/>
                <w:iCs/>
                <w:sz w:val="18"/>
                <w:szCs w:val="18"/>
                <w:lang w:val="nl-BE"/>
              </w:rPr>
              <w:t xml:space="preserve">van uw maatschappelijke middenveldorganisatie </w:t>
            </w:r>
            <w:r w:rsidRPr="000F6882">
              <w:rPr>
                <w:rFonts w:cs="Arial"/>
                <w:i/>
                <w:iCs/>
                <w:sz w:val="18"/>
                <w:szCs w:val="18"/>
                <w:lang w:val="nl-BE"/>
              </w:rPr>
              <w:t xml:space="preserve">aan het cultuurbeleid en activiteiten ter bevordering van de diversiteit van cultuuruitingen, </w:t>
            </w:r>
            <w:r w:rsidR="00E22699">
              <w:rPr>
                <w:rFonts w:cs="Arial"/>
                <w:i/>
                <w:iCs/>
                <w:sz w:val="18"/>
                <w:szCs w:val="18"/>
                <w:lang w:val="nl-BE"/>
              </w:rPr>
              <w:t>inclusief</w:t>
            </w:r>
            <w:r w:rsidRPr="000F6882">
              <w:rPr>
                <w:rFonts w:cs="Arial"/>
                <w:i/>
                <w:iCs/>
                <w:sz w:val="18"/>
                <w:szCs w:val="18"/>
                <w:lang w:val="nl-BE"/>
              </w:rPr>
              <w:t xml:space="preserve"> in de media en de culturele en creatieve sector</w:t>
            </w:r>
            <w:r w:rsidR="00FE0C3A">
              <w:rPr>
                <w:rFonts w:cs="Arial"/>
                <w:i/>
                <w:iCs/>
                <w:sz w:val="18"/>
                <w:szCs w:val="18"/>
                <w:lang w:val="nl-BE"/>
              </w:rPr>
              <w:t>en</w:t>
            </w:r>
            <w:r w:rsidRPr="000F6882">
              <w:rPr>
                <w:rFonts w:cs="Arial"/>
                <w:i/>
                <w:iCs/>
                <w:sz w:val="18"/>
                <w:szCs w:val="18"/>
                <w:lang w:val="nl-BE"/>
              </w:rPr>
              <w:t>.</w:t>
            </w:r>
          </w:p>
          <w:p w14:paraId="75A51D87" w14:textId="77777777" w:rsidR="0035009B" w:rsidRDefault="0035009B" w:rsidP="00C90C13">
            <w:pPr>
              <w:pStyle w:val="Marge"/>
              <w:spacing w:after="0"/>
              <w:jc w:val="left"/>
              <w:rPr>
                <w:rFonts w:cs="Arial"/>
                <w:i/>
                <w:iCs/>
                <w:sz w:val="18"/>
                <w:szCs w:val="18"/>
                <w:lang w:val="nl-BE"/>
              </w:rPr>
            </w:pPr>
          </w:p>
          <w:p w14:paraId="42330884" w14:textId="5661E7A6" w:rsidR="000F6882" w:rsidRPr="000F6882" w:rsidRDefault="000F6882" w:rsidP="00C90C13">
            <w:pPr>
              <w:spacing w:after="0" w:line="240" w:lineRule="auto"/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</w:pPr>
            <w:r w:rsidRPr="000F6882"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  <w:t>RELEVANTE MAATREGELEN EN INITIATIEVEN</w:t>
            </w:r>
            <w:r w:rsidR="00122BA7"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  <w:t xml:space="preserve"> IN DE LAATSTE 4 JAAR GEÏMPLEMENTEERD</w:t>
            </w:r>
            <w:r w:rsidR="001E6075"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  <w:t xml:space="preserve"> OM:</w:t>
            </w:r>
          </w:p>
          <w:p w14:paraId="3ADA8586" w14:textId="5C2C1FC3" w:rsidR="00061564" w:rsidRDefault="00061564" w:rsidP="00C90C13">
            <w:pPr>
              <w:pStyle w:val="Marge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 w:rsidRPr="00061564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Bij</w:t>
            </w: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te </w:t>
            </w:r>
            <w:r w:rsidRPr="00061564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dragen aan de vormgeving van het cultuurbeleid en/of het toezicht daarop, bijvoorbeeld door deelname aan dialoog met overhed</w:t>
            </w:r>
            <w:r w:rsidR="00144832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en</w:t>
            </w:r>
            <w:r w:rsidRPr="00061564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(d.w.z. vergaderingen, werkgroepen).</w:t>
            </w:r>
          </w:p>
          <w:p w14:paraId="6C4129CA" w14:textId="77777777" w:rsidR="00D40CA6" w:rsidRPr="00061564" w:rsidRDefault="00D40CA6" w:rsidP="00C90C13">
            <w:pPr>
              <w:pStyle w:val="Marge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C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ulturele en creatieve sectoren en de diversiteit van cultuuruitingen</w:t>
            </w: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te bevorderen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, onder meer:</w:t>
            </w:r>
          </w:p>
          <w:p w14:paraId="1AED087F" w14:textId="77777777" w:rsidR="00D40CA6" w:rsidRPr="001B1503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Inlichtings- en bewustmakingsactiviteiten (conferentie</w:t>
            </w: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s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, debatten, enz.)</w:t>
            </w:r>
          </w:p>
          <w:p w14:paraId="126BA903" w14:textId="6AB86902" w:rsidR="00D40CA6" w:rsidRPr="00D40CA6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Beleidsbeïnvloeding (indien</w:t>
            </w: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en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van argumenten, </w:t>
            </w:r>
            <w:r w:rsidR="00B86E5C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data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, beleid</w:t>
            </w:r>
            <w:r w:rsidR="007A3628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sevaluaties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, enz.) </w:t>
            </w:r>
          </w:p>
          <w:p w14:paraId="473F8665" w14:textId="74A34EC1" w:rsidR="00D40CA6" w:rsidRPr="00D40CA6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Capaciteitsopbouw en opleiding voor kunstenaars en </w:t>
            </w:r>
            <w:r w:rsidR="00364348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cultuur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professionals</w:t>
            </w:r>
          </w:p>
          <w:p w14:paraId="6B13B445" w14:textId="3096F0D3" w:rsidR="00D40CA6" w:rsidRPr="00D40CA6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O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ndersteuning van middelgrote, kleine of micro-ondernemingen in de creatieve industrie</w:t>
            </w:r>
            <w:r w:rsidR="003F60C1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ën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en marktontwikkeling (microkredietregelingen, </w:t>
            </w:r>
            <w:r w:rsidR="000D34C5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incubatoren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, innovatielab</w:t>
            </w:r>
            <w:r w:rsidR="000D34C5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s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, enz.)</w:t>
            </w:r>
          </w:p>
          <w:p w14:paraId="6DF7A443" w14:textId="77777777" w:rsidR="00D40CA6" w:rsidRPr="00D40CA6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O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ndersteun</w:t>
            </w:r>
            <w:r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>ing</w:t>
            </w: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 van digitale geletterdheid en bevordering van creativiteit en culturele inhoud in de digitale omgeving (vaardigheden en competenties, creatieve ruimtes, innovatie, onderzoek en ontwikkeling, enz.)  </w:t>
            </w:r>
          </w:p>
          <w:p w14:paraId="50659F71" w14:textId="77777777" w:rsidR="00D40CA6" w:rsidRDefault="00D40CA6" w:rsidP="00C90C13">
            <w:pPr>
              <w:pStyle w:val="Marge"/>
              <w:numPr>
                <w:ilvl w:val="1"/>
                <w:numId w:val="1"/>
              </w:numPr>
              <w:spacing w:after="0"/>
              <w:jc w:val="left"/>
              <w:rPr>
                <w:rFonts w:cs="Arial"/>
                <w:color w:val="000000" w:themeColor="text1"/>
                <w:sz w:val="18"/>
                <w:szCs w:val="18"/>
                <w:lang w:val="nl-BE"/>
              </w:rPr>
            </w:pPr>
            <w:r w:rsidRPr="00D40CA6">
              <w:rPr>
                <w:rFonts w:cs="Arial"/>
                <w:color w:val="000000" w:themeColor="text1"/>
                <w:sz w:val="18"/>
                <w:szCs w:val="18"/>
                <w:lang w:val="nl-BE"/>
              </w:rPr>
              <w:t xml:space="preserve">Artistieke en media-activiteiten ter bevordering van de diversiteit van cultuuruitingen </w:t>
            </w:r>
          </w:p>
          <w:p w14:paraId="65A28AB0" w14:textId="77777777" w:rsidR="00BC570A" w:rsidRPr="001B1503" w:rsidRDefault="00BC570A" w:rsidP="00D40CA6">
            <w:pPr>
              <w:pStyle w:val="Marge"/>
              <w:spacing w:after="0"/>
              <w:ind w:left="720"/>
              <w:jc w:val="left"/>
              <w:rPr>
                <w:rFonts w:cs="Arial"/>
                <w:color w:val="000000" w:themeColor="text1"/>
                <w:sz w:val="6"/>
                <w:szCs w:val="6"/>
                <w:lang w:val="nl-BE"/>
              </w:rPr>
            </w:pPr>
          </w:p>
        </w:tc>
      </w:tr>
    </w:tbl>
    <w:p w14:paraId="127118A4" w14:textId="4BFC6789" w:rsidR="009F2045" w:rsidRDefault="009F2045" w:rsidP="00C90C13">
      <w:pPr>
        <w:spacing w:after="0" w:line="240" w:lineRule="auto"/>
        <w:rPr>
          <w:rFonts w:ascii="Arial" w:hAnsi="Arial" w:cs="Arial"/>
          <w:b/>
          <w:bCs/>
          <w:color w:val="950055"/>
          <w:sz w:val="10"/>
          <w:szCs w:val="10"/>
          <w:lang w:val="nl-BE"/>
        </w:rPr>
      </w:pPr>
    </w:p>
    <w:p w14:paraId="2D1CDBE5" w14:textId="77777777" w:rsidR="002E604E" w:rsidRPr="001B1503" w:rsidRDefault="002E604E" w:rsidP="00C90C13">
      <w:pPr>
        <w:spacing w:after="0" w:line="240" w:lineRule="auto"/>
        <w:rPr>
          <w:rFonts w:ascii="Arial" w:hAnsi="Arial" w:cs="Arial"/>
          <w:b/>
          <w:bCs/>
          <w:color w:val="950055"/>
          <w:sz w:val="10"/>
          <w:szCs w:val="10"/>
          <w:lang w:val="nl-BE"/>
        </w:rPr>
      </w:pPr>
    </w:p>
    <w:tbl>
      <w:tblPr>
        <w:tblStyle w:val="Tabelraster"/>
        <w:tblW w:w="9807" w:type="dxa"/>
        <w:tblBorders>
          <w:top w:val="single" w:sz="2" w:space="0" w:color="B77E26"/>
          <w:left w:val="single" w:sz="2" w:space="0" w:color="B77E26"/>
          <w:bottom w:val="single" w:sz="2" w:space="0" w:color="B77E26"/>
          <w:right w:val="single" w:sz="2" w:space="0" w:color="B77E26"/>
          <w:insideH w:val="single" w:sz="2" w:space="0" w:color="B77E26"/>
          <w:insideV w:val="single" w:sz="2" w:space="0" w:color="B77E26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524"/>
        <w:gridCol w:w="2297"/>
      </w:tblGrid>
      <w:tr w:rsidR="00BD565A" w14:paraId="37C2C20D" w14:textId="77777777" w:rsidTr="007A6717">
        <w:trPr>
          <w:trHeight w:val="778"/>
        </w:trPr>
        <w:tc>
          <w:tcPr>
            <w:tcW w:w="986" w:type="dxa"/>
            <w:vAlign w:val="center"/>
          </w:tcPr>
          <w:p w14:paraId="17CB13D0" w14:textId="77777777" w:rsidR="00BD565A" w:rsidRPr="00CB6E72" w:rsidRDefault="00BD565A" w:rsidP="00BD565A">
            <w:pPr>
              <w:spacing w:after="0" w:line="24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4604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0253094" wp14:editId="2A507A07">
                  <wp:extent cx="313690" cy="320675"/>
                  <wp:effectExtent l="0" t="0" r="3810" b="0"/>
                  <wp:docPr id="5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shd w:val="clear" w:color="auto" w:fill="B77E26"/>
            <w:vAlign w:val="center"/>
          </w:tcPr>
          <w:p w14:paraId="64C3C9EF" w14:textId="77777777" w:rsidR="00B42AD7" w:rsidRPr="00B42AD7" w:rsidRDefault="00B42AD7" w:rsidP="00B42AD7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12"/>
                <w:szCs w:val="12"/>
                <w:lang w:val="nl-BE"/>
              </w:rPr>
            </w:pPr>
          </w:p>
          <w:p w14:paraId="4626B894" w14:textId="77777777" w:rsidR="00B42AD7" w:rsidRPr="00B42AD7" w:rsidRDefault="00B42AD7" w:rsidP="00B42AD7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DOELSTELLING</w:t>
            </w:r>
            <w:r w:rsidR="00BD565A"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2</w:t>
            </w:r>
            <w:r w:rsidR="00EA2308"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– </w:t>
            </w: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Een evenwichtige stroom van culturele goederen en diensten tot stand brengen en de mobiliteit van kunstenaars en cultuurprofessionals vergroten</w:t>
            </w:r>
          </w:p>
          <w:p w14:paraId="5683EF0A" w14:textId="77777777" w:rsidR="00B42AD7" w:rsidRPr="00B42AD7" w:rsidRDefault="00B42AD7" w:rsidP="00D36CB6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12"/>
                <w:szCs w:val="12"/>
                <w:lang w:val="nl-BE"/>
              </w:rPr>
            </w:pPr>
          </w:p>
        </w:tc>
        <w:tc>
          <w:tcPr>
            <w:tcW w:w="2297" w:type="dxa"/>
            <w:vAlign w:val="center"/>
          </w:tcPr>
          <w:p w14:paraId="1E763457" w14:textId="77777777" w:rsidR="00BD565A" w:rsidRDefault="00C16CB0" w:rsidP="00D36CB6">
            <w:pPr>
              <w:spacing w:after="0" w:line="240" w:lineRule="auto"/>
              <w:jc w:val="right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F61BC84" wp14:editId="69956293">
                  <wp:extent cx="1318419" cy="415317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al_2_800pi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04" cy="43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D90" w:rsidRPr="00282902" w14:paraId="62B7A3CC" w14:textId="77777777" w:rsidTr="000E1F5E">
        <w:trPr>
          <w:trHeight w:val="1146"/>
        </w:trPr>
        <w:tc>
          <w:tcPr>
            <w:tcW w:w="9807" w:type="dxa"/>
            <w:gridSpan w:val="3"/>
            <w:vAlign w:val="center"/>
          </w:tcPr>
          <w:p w14:paraId="459B3B66" w14:textId="77777777" w:rsidR="00316D90" w:rsidRDefault="00316D90" w:rsidP="007A6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77E27"/>
                <w:sz w:val="6"/>
                <w:szCs w:val="6"/>
                <w:lang w:val="en-GB"/>
              </w:rPr>
            </w:pPr>
          </w:p>
          <w:p w14:paraId="4426EF50" w14:textId="77777777" w:rsidR="001F0E9F" w:rsidRDefault="001F0E9F" w:rsidP="009171D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6F428740" w14:textId="3D3E0BB4" w:rsidR="009171DA" w:rsidRDefault="009171DA" w:rsidP="009171D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Maatregelen en initiatieven (b</w:t>
            </w:r>
            <w:r w:rsidR="002D75C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v.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fondsen en operationele programma's) die door uw maatschappelijke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middenveld</w:t>
            </w:r>
            <w:r w:rsidR="002D75C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-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organisatie</w:t>
            </w:r>
            <w:proofErr w:type="spellEnd"/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w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rd</w:t>
            </w:r>
            <w:r w:rsidR="001E22E9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en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uitgevoerd om de mobiliteit van kunstenaars en </w:t>
            </w:r>
            <w:r w:rsidR="00441668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cultuur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professionals over de hele wereld (</w:t>
            </w:r>
            <w:r w:rsidR="00492A2C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en 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me</w:t>
            </w:r>
            <w:r w:rsidR="00DB2CA8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er bepaald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uit ontwikkelingslanden) te bevorderen</w:t>
            </w:r>
            <w:r w:rsidR="00F50C3F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,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en te pleiten voor een speciale status voor cultu</w:t>
            </w:r>
            <w:r w:rsidR="001F0E9F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rele 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goederen en diensten in het kader van handels- en investerings</w:t>
            </w:r>
            <w:r w:rsidR="006E79E4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akkoorden</w:t>
            </w:r>
            <w:r w:rsidRPr="009171D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.</w:t>
            </w:r>
          </w:p>
          <w:p w14:paraId="4E5906CD" w14:textId="77777777" w:rsidR="0035009B" w:rsidRDefault="0035009B" w:rsidP="009171D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664BA23A" w14:textId="77777777" w:rsidR="007A6717" w:rsidRPr="001B1503" w:rsidRDefault="007A6717" w:rsidP="007A6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B77E27"/>
                <w:sz w:val="6"/>
                <w:szCs w:val="6"/>
                <w:lang w:val="nl-BE"/>
              </w:rPr>
            </w:pPr>
          </w:p>
          <w:p w14:paraId="2BDF8048" w14:textId="5FEF1A9A" w:rsidR="00B42AD7" w:rsidRPr="000A59A6" w:rsidRDefault="00B42AD7" w:rsidP="000A59A6">
            <w:pPr>
              <w:spacing w:after="0" w:line="240" w:lineRule="auto"/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</w:pPr>
            <w:r w:rsidRPr="00B42AD7"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  <w:t xml:space="preserve">RELEVANTE MAATREGELEN EN INITIATIEVEN </w:t>
            </w:r>
            <w:r w:rsidR="007250FA"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  <w:t xml:space="preserve">– </w:t>
            </w:r>
            <w:r w:rsidRPr="00B42AD7"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  <w:t>IN DE LAATSTE 4 JAAR GEÏMPLEMENTEERD</w:t>
            </w:r>
            <w:r w:rsidR="007250FA"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  <w:t xml:space="preserve"> –</w:t>
            </w:r>
            <w:r w:rsidRPr="00B42AD7">
              <w:rPr>
                <w:rFonts w:ascii="Arial" w:hAnsi="Arial" w:cs="Arial"/>
                <w:b/>
                <w:bCs/>
                <w:color w:val="B77E26"/>
                <w:sz w:val="18"/>
                <w:szCs w:val="18"/>
                <w:lang w:val="nl-BE"/>
              </w:rPr>
              <w:t xml:space="preserve"> OM:</w:t>
            </w:r>
          </w:p>
          <w:p w14:paraId="38491768" w14:textId="4776EC42" w:rsidR="009171DA" w:rsidRPr="00780056" w:rsidRDefault="00780056" w:rsidP="007A67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780056">
              <w:rPr>
                <w:rFonts w:ascii="Arial" w:hAnsi="Arial" w:cs="Arial"/>
                <w:sz w:val="18"/>
                <w:szCs w:val="18"/>
                <w:lang w:val="nl-BE"/>
              </w:rPr>
              <w:t>M</w:t>
            </w:r>
            <w:r w:rsidR="009171DA" w:rsidRPr="00780056">
              <w:rPr>
                <w:rFonts w:ascii="Arial" w:hAnsi="Arial" w:cs="Arial"/>
                <w:sz w:val="18"/>
                <w:szCs w:val="18"/>
                <w:lang w:val="nl-BE"/>
              </w:rPr>
              <w:t xml:space="preserve">obiliteitsfondsen voor kunstenaars en </w:t>
            </w:r>
            <w:r w:rsidR="00665480">
              <w:rPr>
                <w:rFonts w:ascii="Arial" w:hAnsi="Arial" w:cs="Arial"/>
                <w:sz w:val="18"/>
                <w:szCs w:val="18"/>
                <w:lang w:val="nl-BE"/>
              </w:rPr>
              <w:t>cultuur</w:t>
            </w:r>
            <w:r w:rsidR="009171DA" w:rsidRPr="00780056">
              <w:rPr>
                <w:rFonts w:ascii="Arial" w:hAnsi="Arial" w:cs="Arial"/>
                <w:sz w:val="18"/>
                <w:szCs w:val="18"/>
                <w:lang w:val="nl-BE"/>
              </w:rPr>
              <w:t>professionals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te beheren of</w:t>
            </w:r>
            <w:r w:rsidR="00A51F01">
              <w:rPr>
                <w:rFonts w:ascii="Arial" w:hAnsi="Arial" w:cs="Arial"/>
                <w:sz w:val="18"/>
                <w:szCs w:val="18"/>
                <w:lang w:val="nl-BE"/>
              </w:rPr>
              <w:t xml:space="preserve"> om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eraan bij te dragen</w:t>
            </w:r>
            <w:r w:rsidR="009171DA" w:rsidRPr="00780056">
              <w:rPr>
                <w:rFonts w:ascii="Arial" w:hAnsi="Arial" w:cs="Arial"/>
                <w:sz w:val="18"/>
                <w:szCs w:val="18"/>
                <w:lang w:val="nl-BE"/>
              </w:rPr>
              <w:t xml:space="preserve"> (studiebeurzen, reisbeurzen, enz.)</w:t>
            </w:r>
          </w:p>
          <w:p w14:paraId="6713D509" w14:textId="34DD6F4E" w:rsidR="00BD54C3" w:rsidRPr="00BD54C3" w:rsidRDefault="00780056" w:rsidP="007A67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I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nformatiebronnen of opleidingsdiensten </w:t>
            </w:r>
            <w:r w:rsidR="00451A5B">
              <w:rPr>
                <w:rFonts w:ascii="Arial" w:hAnsi="Arial" w:cs="Arial"/>
                <w:sz w:val="18"/>
                <w:szCs w:val="18"/>
                <w:lang w:val="nl-BE"/>
              </w:rPr>
              <w:t xml:space="preserve">te beheren 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die praktische begeleiding bieden om de mobiliteit van kunstenaars en</w:t>
            </w:r>
            <w:r w:rsidR="007C4C54">
              <w:rPr>
                <w:rFonts w:ascii="Arial" w:hAnsi="Arial" w:cs="Arial"/>
                <w:sz w:val="18"/>
                <w:szCs w:val="18"/>
                <w:lang w:val="nl-BE"/>
              </w:rPr>
              <w:t xml:space="preserve"> cultuur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pr</w:t>
            </w:r>
            <w:r w:rsidR="00BD54C3">
              <w:rPr>
                <w:rFonts w:ascii="Arial" w:hAnsi="Arial" w:cs="Arial"/>
                <w:sz w:val="18"/>
                <w:szCs w:val="18"/>
                <w:lang w:val="nl-BE"/>
              </w:rPr>
              <w:t>ofessionals</w:t>
            </w:r>
            <w:r w:rsidR="007C4C5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te </w:t>
            </w:r>
            <w:r w:rsidR="001B4A47">
              <w:rPr>
                <w:rFonts w:ascii="Arial" w:hAnsi="Arial" w:cs="Arial"/>
                <w:sz w:val="18"/>
                <w:szCs w:val="18"/>
                <w:lang w:val="nl-BE"/>
              </w:rPr>
              <w:t xml:space="preserve">faciliteren 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(bv. </w:t>
            </w:r>
            <w:r w:rsidR="00662D31">
              <w:rPr>
                <w:rFonts w:ascii="Arial" w:hAnsi="Arial" w:cs="Arial"/>
                <w:sz w:val="18"/>
                <w:szCs w:val="18"/>
                <w:lang w:val="nl-BE"/>
              </w:rPr>
              <w:t xml:space="preserve">online 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platforms)</w:t>
            </w:r>
          </w:p>
          <w:p w14:paraId="7EE09574" w14:textId="45DFDF6D" w:rsidR="00BD54C3" w:rsidRDefault="00451A5B" w:rsidP="007A67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I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nfrastructuur (kunst</w:t>
            </w:r>
            <w:r w:rsidR="00756825">
              <w:rPr>
                <w:rFonts w:ascii="Arial" w:hAnsi="Arial" w:cs="Arial"/>
                <w:sz w:val="18"/>
                <w:szCs w:val="18"/>
                <w:lang w:val="nl-BE"/>
              </w:rPr>
              <w:t>enaars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residenties) en grote culturele evenementen (culturele seizoenen, festivals)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te beheren 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ter bevordering van de diversiteit van cultuuruitingen</w:t>
            </w:r>
            <w:r w:rsidR="00BD54C3">
              <w:rPr>
                <w:rFonts w:ascii="Arial" w:hAnsi="Arial" w:cs="Arial"/>
                <w:sz w:val="18"/>
                <w:szCs w:val="18"/>
                <w:lang w:val="nl-BE"/>
              </w:rPr>
              <w:t>,</w:t>
            </w:r>
            <w:r w:rsidR="00357CD2">
              <w:rPr>
                <w:rFonts w:ascii="Arial" w:hAnsi="Arial" w:cs="Arial"/>
                <w:sz w:val="18"/>
                <w:szCs w:val="18"/>
                <w:lang w:val="nl-BE"/>
              </w:rPr>
              <w:t xml:space="preserve"> waarbij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 een groot aantal buitenlandse kunstenaars</w:t>
            </w:r>
            <w:r w:rsidR="00357CD2">
              <w:rPr>
                <w:rFonts w:ascii="Arial" w:hAnsi="Arial" w:cs="Arial"/>
                <w:sz w:val="18"/>
                <w:szCs w:val="18"/>
                <w:lang w:val="nl-BE"/>
              </w:rPr>
              <w:t xml:space="preserve"> wordt ontvangen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, m</w:t>
            </w:r>
            <w:r w:rsidR="00AC30CF">
              <w:rPr>
                <w:rFonts w:ascii="Arial" w:hAnsi="Arial" w:cs="Arial"/>
                <w:sz w:val="18"/>
                <w:szCs w:val="18"/>
                <w:lang w:val="nl-BE"/>
              </w:rPr>
              <w:t>eer bepaald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 xml:space="preserve"> uit ontwikkelingslanden</w:t>
            </w:r>
          </w:p>
          <w:p w14:paraId="08D28585" w14:textId="70302CCD" w:rsidR="00BD54C3" w:rsidRPr="00BD54C3" w:rsidRDefault="00451A5B" w:rsidP="007A6717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Te p</w:t>
            </w:r>
            <w:r w:rsidR="00BD54C3" w:rsidRPr="00BD54C3">
              <w:rPr>
                <w:rFonts w:ascii="Arial" w:hAnsi="Arial" w:cs="Arial"/>
                <w:sz w:val="18"/>
                <w:szCs w:val="18"/>
                <w:lang w:val="nl-BE"/>
              </w:rPr>
              <w:t>leiten voor het verlenen van een speciale status voor culturele goederen en diensten in handels- en/of investerings</w:t>
            </w:r>
            <w:r w:rsidR="00592D6D">
              <w:rPr>
                <w:rFonts w:ascii="Arial" w:hAnsi="Arial" w:cs="Arial"/>
                <w:sz w:val="18"/>
                <w:szCs w:val="18"/>
                <w:lang w:val="nl-BE"/>
              </w:rPr>
              <w:t>akkoorden</w:t>
            </w:r>
          </w:p>
          <w:p w14:paraId="0F58F4E5" w14:textId="77777777" w:rsidR="000E1F5E" w:rsidRPr="00451A5B" w:rsidRDefault="000E1F5E" w:rsidP="00BD54C3">
            <w:pPr>
              <w:pStyle w:val="Lijstaline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6"/>
                <w:szCs w:val="6"/>
                <w:lang w:val="nl-BE"/>
              </w:rPr>
            </w:pPr>
          </w:p>
        </w:tc>
      </w:tr>
    </w:tbl>
    <w:p w14:paraId="3A13A233" w14:textId="472CB3F6" w:rsidR="00547584" w:rsidRDefault="00547584" w:rsidP="00C43F5F">
      <w:pPr>
        <w:spacing w:after="0" w:line="240" w:lineRule="auto"/>
        <w:rPr>
          <w:rFonts w:ascii="Arial" w:hAnsi="Arial" w:cs="Arial"/>
          <w:sz w:val="10"/>
          <w:szCs w:val="10"/>
          <w:lang w:val="nl-BE"/>
        </w:rPr>
      </w:pPr>
    </w:p>
    <w:p w14:paraId="0FA85D71" w14:textId="77777777" w:rsidR="00E039AB" w:rsidRPr="00451A5B" w:rsidRDefault="00E039AB" w:rsidP="00C43F5F">
      <w:pPr>
        <w:spacing w:after="0" w:line="240" w:lineRule="auto"/>
        <w:rPr>
          <w:rFonts w:ascii="Arial" w:hAnsi="Arial" w:cs="Arial"/>
          <w:sz w:val="10"/>
          <w:szCs w:val="10"/>
          <w:lang w:val="nl-BE"/>
        </w:rPr>
      </w:pPr>
    </w:p>
    <w:tbl>
      <w:tblPr>
        <w:tblStyle w:val="Tabelraster"/>
        <w:tblW w:w="9807" w:type="dxa"/>
        <w:tblBorders>
          <w:top w:val="single" w:sz="2" w:space="0" w:color="064F7A"/>
          <w:left w:val="single" w:sz="2" w:space="0" w:color="064F7A"/>
          <w:bottom w:val="single" w:sz="2" w:space="0" w:color="064F7A"/>
          <w:right w:val="single" w:sz="2" w:space="0" w:color="064F7A"/>
          <w:insideH w:val="single" w:sz="2" w:space="0" w:color="064F7A"/>
          <w:insideV w:val="single" w:sz="2" w:space="0" w:color="064F7A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233"/>
        <w:gridCol w:w="1588"/>
      </w:tblGrid>
      <w:tr w:rsidR="00C16CB0" w14:paraId="4E83B28B" w14:textId="77777777" w:rsidTr="007A6717">
        <w:trPr>
          <w:trHeight w:val="796"/>
        </w:trPr>
        <w:tc>
          <w:tcPr>
            <w:tcW w:w="986" w:type="dxa"/>
            <w:vAlign w:val="center"/>
          </w:tcPr>
          <w:p w14:paraId="1E42573F" w14:textId="77777777" w:rsidR="00C16CB0" w:rsidRPr="00CB6E72" w:rsidRDefault="00F46F0A" w:rsidP="00F46F0A">
            <w:pPr>
              <w:spacing w:after="0" w:line="24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4604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824A093" wp14:editId="043E861E">
                  <wp:extent cx="351790" cy="345440"/>
                  <wp:effectExtent l="0" t="0" r="3810" b="0"/>
                  <wp:docPr id="243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shd w:val="clear" w:color="auto" w:fill="064F7A"/>
            <w:vAlign w:val="center"/>
          </w:tcPr>
          <w:p w14:paraId="7219C1C2" w14:textId="77777777" w:rsidR="00C16CB0" w:rsidRPr="00B42AD7" w:rsidRDefault="00B42AD7" w:rsidP="00D36CB6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DOELSTELLING 3</w:t>
            </w:r>
            <w:r w:rsidR="00F46F0A"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– </w:t>
            </w: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Cultuur integreren in kaders voor duurzame ontwikkeling</w:t>
            </w:r>
          </w:p>
        </w:tc>
        <w:tc>
          <w:tcPr>
            <w:tcW w:w="1588" w:type="dxa"/>
            <w:vAlign w:val="center"/>
          </w:tcPr>
          <w:p w14:paraId="612B2051" w14:textId="77777777" w:rsidR="00C16CB0" w:rsidRDefault="00F46F0A" w:rsidP="00D36CB6">
            <w:pPr>
              <w:spacing w:after="0" w:line="240" w:lineRule="auto"/>
              <w:jc w:val="right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611EAC1D" wp14:editId="34379BB7">
                  <wp:extent cx="857614" cy="41153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al_3_800pix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07" cy="43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D90" w:rsidRPr="00282902" w14:paraId="4B34FAC6" w14:textId="77777777" w:rsidTr="000E1F5E">
        <w:trPr>
          <w:trHeight w:val="1492"/>
        </w:trPr>
        <w:tc>
          <w:tcPr>
            <w:tcW w:w="9807" w:type="dxa"/>
            <w:gridSpan w:val="3"/>
            <w:vAlign w:val="center"/>
          </w:tcPr>
          <w:p w14:paraId="2D6566A6" w14:textId="77777777" w:rsidR="007A6717" w:rsidRDefault="007A6717" w:rsidP="007A6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4F7A"/>
                <w:sz w:val="6"/>
                <w:szCs w:val="6"/>
                <w:lang w:val="en-GB"/>
              </w:rPr>
            </w:pPr>
          </w:p>
          <w:p w14:paraId="346E1B0F" w14:textId="77777777" w:rsidR="001F0E9F" w:rsidRDefault="001F0E9F" w:rsidP="007A671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261FB437" w14:textId="1171429A" w:rsidR="00B92178" w:rsidRDefault="00B92178" w:rsidP="007A671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Maatregelen en initiatieven</w:t>
            </w:r>
            <w:r w:rsidR="00690539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,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</w:t>
            </w:r>
            <w:r w:rsidR="00D1501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geïmplementeerd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</w:t>
            </w:r>
            <w:r w:rsidR="00D1501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door 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uw maatschappelijke </w:t>
            </w:r>
            <w:r w:rsid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middenveld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organisatie</w:t>
            </w:r>
            <w:r w:rsidR="00690539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,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die de opname van creativiteit en cultu</w:t>
            </w:r>
            <w:r w:rsidR="00690539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uruitingen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als strategische elementen in nationale duurzame ontwikkeling</w:t>
            </w:r>
            <w:r w:rsidR="001129F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splannen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bevorderen, die regionale gelijkheid bij de verdeling van culturele hulpbronnen ondersteunen en/of de toegang tot dergelijke hulpbronnen voor iedereen </w:t>
            </w:r>
            <w:r w:rsidR="00285519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faciliteren</w:t>
            </w:r>
            <w:r w:rsidRPr="009A00EE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.</w:t>
            </w:r>
          </w:p>
          <w:p w14:paraId="29B8A58E" w14:textId="77777777" w:rsidR="0035009B" w:rsidRPr="009A00EE" w:rsidRDefault="0035009B" w:rsidP="007A671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29516784" w14:textId="6E31B864" w:rsidR="00B42AD7" w:rsidRPr="000F6882" w:rsidRDefault="002D1554" w:rsidP="00B42AD7">
            <w:pPr>
              <w:spacing w:after="0" w:line="240" w:lineRule="auto"/>
              <w:rPr>
                <w:rFonts w:ascii="Arial" w:hAnsi="Arial" w:cs="Arial"/>
                <w:b/>
                <w:bCs/>
                <w:color w:val="960055"/>
                <w:sz w:val="18"/>
                <w:szCs w:val="18"/>
                <w:lang w:val="nl-BE"/>
              </w:rPr>
            </w:pPr>
            <w:r w:rsidRPr="001B1503">
              <w:rPr>
                <w:rFonts w:ascii="Arial" w:hAnsi="Arial" w:cs="Arial"/>
                <w:b/>
                <w:bCs/>
                <w:color w:val="004F7A"/>
                <w:sz w:val="6"/>
                <w:szCs w:val="6"/>
                <w:lang w:val="nl-BE"/>
              </w:rPr>
              <w:br/>
            </w:r>
            <w:r w:rsidR="00B42AD7" w:rsidRPr="001B1503">
              <w:rPr>
                <w:rFonts w:ascii="Arial" w:hAnsi="Arial" w:cs="Arial"/>
                <w:b/>
                <w:bCs/>
                <w:color w:val="004F7A"/>
                <w:sz w:val="18"/>
                <w:szCs w:val="18"/>
                <w:lang w:val="nl-BE"/>
              </w:rPr>
              <w:t xml:space="preserve">RELEVANTE MAATREGELEN EN INITIATIEVEN </w:t>
            </w:r>
            <w:r w:rsidR="000A59A6">
              <w:rPr>
                <w:rFonts w:ascii="Arial" w:hAnsi="Arial" w:cs="Arial"/>
                <w:b/>
                <w:bCs/>
                <w:color w:val="004F7A"/>
                <w:sz w:val="18"/>
                <w:szCs w:val="18"/>
                <w:lang w:val="nl-BE"/>
              </w:rPr>
              <w:t xml:space="preserve">– </w:t>
            </w:r>
            <w:r w:rsidR="00B42AD7" w:rsidRPr="001B1503">
              <w:rPr>
                <w:rFonts w:ascii="Arial" w:hAnsi="Arial" w:cs="Arial"/>
                <w:b/>
                <w:bCs/>
                <w:color w:val="004F7A"/>
                <w:sz w:val="18"/>
                <w:szCs w:val="18"/>
                <w:lang w:val="nl-BE"/>
              </w:rPr>
              <w:t>IN DE LAATSTE 4 JAAR GEÏMPLEMENTEERD</w:t>
            </w:r>
            <w:r w:rsidR="000A59A6">
              <w:rPr>
                <w:rFonts w:ascii="Arial" w:hAnsi="Arial" w:cs="Arial"/>
                <w:b/>
                <w:bCs/>
                <w:color w:val="004F7A"/>
                <w:sz w:val="18"/>
                <w:szCs w:val="18"/>
                <w:lang w:val="nl-BE"/>
              </w:rPr>
              <w:t xml:space="preserve"> –</w:t>
            </w:r>
            <w:r w:rsidR="00B42AD7" w:rsidRPr="001B1503">
              <w:rPr>
                <w:rFonts w:ascii="Arial" w:hAnsi="Arial" w:cs="Arial"/>
                <w:b/>
                <w:bCs/>
                <w:color w:val="004F7A"/>
                <w:sz w:val="18"/>
                <w:szCs w:val="18"/>
                <w:lang w:val="nl-BE"/>
              </w:rPr>
              <w:t xml:space="preserve"> OM:</w:t>
            </w:r>
          </w:p>
          <w:p w14:paraId="32FCFC02" w14:textId="62E6B5D7" w:rsidR="009A00EE" w:rsidRPr="00780056" w:rsidRDefault="00780056" w:rsidP="007A6717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D</w:t>
            </w:r>
            <w:r w:rsidR="009A00EE" w:rsidRPr="00780056">
              <w:rPr>
                <w:rFonts w:ascii="Arial" w:hAnsi="Arial" w:cs="Arial"/>
                <w:sz w:val="18"/>
                <w:szCs w:val="18"/>
                <w:lang w:val="nl-BE"/>
              </w:rPr>
              <w:t>e opname</w:t>
            </w:r>
            <w:r w:rsidR="00E25A2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9A00EE" w:rsidRPr="00780056">
              <w:rPr>
                <w:rFonts w:ascii="Arial" w:hAnsi="Arial" w:cs="Arial"/>
                <w:sz w:val="18"/>
                <w:szCs w:val="18"/>
                <w:lang w:val="nl-BE"/>
              </w:rPr>
              <w:t>van creativiteit en cultu</w:t>
            </w:r>
            <w:r w:rsidR="00F33C64">
              <w:rPr>
                <w:rFonts w:ascii="Arial" w:hAnsi="Arial" w:cs="Arial"/>
                <w:sz w:val="18"/>
                <w:szCs w:val="18"/>
                <w:lang w:val="nl-BE"/>
              </w:rPr>
              <w:t xml:space="preserve">uruitingen </w:t>
            </w:r>
            <w:r w:rsidR="009A00EE" w:rsidRPr="00780056">
              <w:rPr>
                <w:rFonts w:ascii="Arial" w:hAnsi="Arial" w:cs="Arial"/>
                <w:sz w:val="18"/>
                <w:szCs w:val="18"/>
                <w:lang w:val="nl-BE"/>
              </w:rPr>
              <w:t xml:space="preserve">als strategische elementen </w:t>
            </w:r>
            <w:r w:rsidR="00335174">
              <w:rPr>
                <w:rFonts w:ascii="Arial" w:hAnsi="Arial" w:cs="Arial"/>
                <w:sz w:val="18"/>
                <w:szCs w:val="18"/>
                <w:lang w:val="nl-BE"/>
              </w:rPr>
              <w:t xml:space="preserve">in </w:t>
            </w:r>
            <w:r w:rsidR="009A00EE" w:rsidRPr="00780056">
              <w:rPr>
                <w:rFonts w:ascii="Arial" w:hAnsi="Arial" w:cs="Arial"/>
                <w:sz w:val="18"/>
                <w:szCs w:val="18"/>
                <w:lang w:val="nl-BE"/>
              </w:rPr>
              <w:t>duurzame ontwikkeling</w:t>
            </w:r>
            <w:r w:rsidR="0021674E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r w:rsidR="0021674E" w:rsidRPr="00780056">
              <w:rPr>
                <w:rFonts w:ascii="Arial" w:hAnsi="Arial" w:cs="Arial"/>
                <w:sz w:val="18"/>
                <w:szCs w:val="18"/>
                <w:lang w:val="nl-BE"/>
              </w:rPr>
              <w:t xml:space="preserve">plannen en </w:t>
            </w:r>
            <w:r w:rsidR="0021674E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="0021674E" w:rsidRPr="00780056">
              <w:rPr>
                <w:rFonts w:ascii="Arial" w:hAnsi="Arial" w:cs="Arial"/>
                <w:sz w:val="18"/>
                <w:szCs w:val="18"/>
                <w:lang w:val="nl-BE"/>
              </w:rPr>
              <w:t>strategieë</w:t>
            </w:r>
            <w:r w:rsidR="0021674E">
              <w:rPr>
                <w:rFonts w:ascii="Arial" w:hAnsi="Arial" w:cs="Arial"/>
                <w:sz w:val="18"/>
                <w:szCs w:val="18"/>
                <w:lang w:val="nl-BE"/>
              </w:rPr>
              <w:t>n</w:t>
            </w:r>
            <w:r w:rsidR="002A5D99">
              <w:rPr>
                <w:rFonts w:ascii="Arial" w:hAnsi="Arial" w:cs="Arial"/>
                <w:sz w:val="18"/>
                <w:szCs w:val="18"/>
                <w:lang w:val="nl-BE"/>
              </w:rPr>
              <w:t xml:space="preserve"> te bevorderen</w:t>
            </w:r>
          </w:p>
          <w:p w14:paraId="2E5CB663" w14:textId="46FB4BC2" w:rsidR="009A00EE" w:rsidRPr="009A00EE" w:rsidRDefault="00780056" w:rsidP="007A6717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p </w:t>
            </w:r>
            <w:r w:rsidR="009A00EE"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de culturele industrie gebaseerde regeneratieprojecten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te ondersteunen</w:t>
            </w:r>
            <w:r w:rsidR="00BC5A9C">
              <w:rPr>
                <w:rFonts w:ascii="Arial" w:hAnsi="Arial" w:cs="Arial"/>
                <w:sz w:val="18"/>
                <w:szCs w:val="18"/>
                <w:lang w:val="nl-BE"/>
              </w:rPr>
              <w:t>, in</w:t>
            </w:r>
            <w:r w:rsidR="009A00EE"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 regionaal, stedelijk en/of </w:t>
            </w:r>
            <w:proofErr w:type="spellStart"/>
            <w:r w:rsidR="00DF16D3">
              <w:rPr>
                <w:rFonts w:ascii="Arial" w:hAnsi="Arial" w:cs="Arial"/>
                <w:sz w:val="18"/>
                <w:szCs w:val="18"/>
                <w:lang w:val="nl-BE"/>
              </w:rPr>
              <w:t>platteland</w:t>
            </w:r>
            <w:r w:rsidR="00BC5A9C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r w:rsidR="00BF2D92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="00BC5A9C">
              <w:rPr>
                <w:rFonts w:ascii="Arial" w:hAnsi="Arial" w:cs="Arial"/>
                <w:sz w:val="18"/>
                <w:szCs w:val="18"/>
                <w:lang w:val="nl-BE"/>
              </w:rPr>
              <w:t>gebied</w:t>
            </w:r>
            <w:proofErr w:type="spellEnd"/>
            <w:r w:rsidR="009A00EE"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, met inbegrip van </w:t>
            </w:r>
            <w:r w:rsidR="00916E25">
              <w:rPr>
                <w:rFonts w:ascii="Arial" w:hAnsi="Arial" w:cs="Arial"/>
                <w:sz w:val="18"/>
                <w:szCs w:val="18"/>
                <w:lang w:val="nl-BE"/>
              </w:rPr>
              <w:t>gemeenschaps</w:t>
            </w:r>
            <w:r w:rsidR="009A00EE" w:rsidRPr="009A00EE">
              <w:rPr>
                <w:rFonts w:ascii="Arial" w:hAnsi="Arial" w:cs="Arial"/>
                <w:sz w:val="18"/>
                <w:szCs w:val="18"/>
                <w:lang w:val="nl-BE"/>
              </w:rPr>
              <w:t>initiatieven</w:t>
            </w:r>
          </w:p>
          <w:p w14:paraId="33A7E625" w14:textId="0800913D" w:rsidR="00316D90" w:rsidRPr="000A607B" w:rsidRDefault="009A00EE" w:rsidP="009A00EE">
            <w:pPr>
              <w:pStyle w:val="Lijstaline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A00EE">
              <w:rPr>
                <w:rFonts w:ascii="Arial" w:hAnsi="Arial" w:cs="Arial"/>
                <w:sz w:val="18"/>
                <w:szCs w:val="18"/>
                <w:lang w:val="nl-BE"/>
              </w:rPr>
              <w:t>De deelname aan het culturele leven</w:t>
            </w:r>
            <w:r w:rsidR="00691DC5">
              <w:rPr>
                <w:rFonts w:ascii="Arial" w:hAnsi="Arial" w:cs="Arial"/>
                <w:sz w:val="18"/>
                <w:szCs w:val="18"/>
                <w:lang w:val="nl-BE"/>
              </w:rPr>
              <w:t>,</w:t>
            </w:r>
            <w:r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 en de toegang tot diverse culturele voorzieningen en uitingen</w:t>
            </w:r>
            <w:r w:rsidR="00780056">
              <w:rPr>
                <w:rFonts w:ascii="Arial" w:hAnsi="Arial" w:cs="Arial"/>
                <w:sz w:val="18"/>
                <w:szCs w:val="18"/>
                <w:lang w:val="nl-BE"/>
              </w:rPr>
              <w:t xml:space="preserve"> te</w:t>
            </w:r>
            <w:r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faciliteren</w:t>
            </w:r>
            <w:r w:rsidRPr="009A00EE">
              <w:rPr>
                <w:rFonts w:ascii="Arial" w:hAnsi="Arial" w:cs="Arial"/>
                <w:sz w:val="18"/>
                <w:szCs w:val="18"/>
                <w:lang w:val="nl-BE"/>
              </w:rPr>
              <w:t>, me</w:t>
            </w:r>
            <w:r w:rsidR="009208CD">
              <w:rPr>
                <w:rFonts w:ascii="Arial" w:hAnsi="Arial" w:cs="Arial"/>
                <w:sz w:val="18"/>
                <w:szCs w:val="18"/>
                <w:lang w:val="nl-BE"/>
              </w:rPr>
              <w:t>er bepaald</w:t>
            </w:r>
            <w:r w:rsidRPr="009A00EE">
              <w:rPr>
                <w:rFonts w:ascii="Arial" w:hAnsi="Arial" w:cs="Arial"/>
                <w:sz w:val="18"/>
                <w:szCs w:val="18"/>
                <w:lang w:val="nl-BE"/>
              </w:rPr>
              <w:t xml:space="preserve"> om tegemoet te komen aan de behoeften van achtergestelde of kwetsbare groepen.</w:t>
            </w:r>
          </w:p>
        </w:tc>
      </w:tr>
    </w:tbl>
    <w:p w14:paraId="4A8555E5" w14:textId="4CFB0403" w:rsidR="009E7C77" w:rsidRDefault="009E7C77" w:rsidP="009E7C77">
      <w:pPr>
        <w:spacing w:after="0" w:line="240" w:lineRule="auto"/>
        <w:rPr>
          <w:rFonts w:ascii="Arial" w:hAnsi="Arial" w:cs="Arial"/>
          <w:i/>
          <w:iCs/>
          <w:sz w:val="10"/>
          <w:szCs w:val="10"/>
          <w:lang w:val="nl-BE"/>
        </w:rPr>
      </w:pPr>
    </w:p>
    <w:p w14:paraId="54D5BD55" w14:textId="26CD4258" w:rsidR="002E604E" w:rsidRDefault="002E604E" w:rsidP="009E7C77">
      <w:pPr>
        <w:spacing w:after="0" w:line="240" w:lineRule="auto"/>
        <w:rPr>
          <w:rFonts w:ascii="Arial" w:hAnsi="Arial" w:cs="Arial"/>
          <w:i/>
          <w:iCs/>
          <w:sz w:val="10"/>
          <w:szCs w:val="10"/>
          <w:lang w:val="nl-BE"/>
        </w:rPr>
      </w:pPr>
    </w:p>
    <w:p w14:paraId="2B76E2FE" w14:textId="15E264DC" w:rsidR="002E604E" w:rsidRDefault="002E604E" w:rsidP="009E7C77">
      <w:pPr>
        <w:spacing w:after="0" w:line="240" w:lineRule="auto"/>
        <w:rPr>
          <w:rFonts w:ascii="Arial" w:hAnsi="Arial" w:cs="Arial"/>
          <w:i/>
          <w:iCs/>
          <w:sz w:val="10"/>
          <w:szCs w:val="10"/>
          <w:lang w:val="nl-BE"/>
        </w:rPr>
      </w:pPr>
    </w:p>
    <w:p w14:paraId="29440864" w14:textId="77777777" w:rsidR="00E039AB" w:rsidRDefault="00E039AB" w:rsidP="009E7C77">
      <w:pPr>
        <w:spacing w:after="0" w:line="240" w:lineRule="auto"/>
        <w:rPr>
          <w:rFonts w:ascii="Arial" w:hAnsi="Arial" w:cs="Arial"/>
          <w:i/>
          <w:iCs/>
          <w:sz w:val="10"/>
          <w:szCs w:val="10"/>
          <w:lang w:val="nl-BE"/>
        </w:rPr>
      </w:pPr>
    </w:p>
    <w:p w14:paraId="71363812" w14:textId="77777777" w:rsidR="002E604E" w:rsidRPr="00780056" w:rsidRDefault="002E604E" w:rsidP="009E7C77">
      <w:pPr>
        <w:spacing w:after="0" w:line="240" w:lineRule="auto"/>
        <w:rPr>
          <w:rFonts w:ascii="Arial" w:hAnsi="Arial" w:cs="Arial"/>
          <w:i/>
          <w:iCs/>
          <w:sz w:val="10"/>
          <w:szCs w:val="10"/>
          <w:lang w:val="nl-BE"/>
        </w:rPr>
      </w:pPr>
    </w:p>
    <w:tbl>
      <w:tblPr>
        <w:tblStyle w:val="Tabelraster"/>
        <w:tblW w:w="9807" w:type="dxa"/>
        <w:tblBorders>
          <w:top w:val="single" w:sz="2" w:space="0" w:color="1B9066"/>
          <w:left w:val="single" w:sz="2" w:space="0" w:color="1B9066"/>
          <w:bottom w:val="single" w:sz="2" w:space="0" w:color="1B9066"/>
          <w:right w:val="single" w:sz="2" w:space="0" w:color="1B9066"/>
          <w:insideH w:val="single" w:sz="2" w:space="0" w:color="1B9066"/>
          <w:insideV w:val="single" w:sz="2" w:space="0" w:color="1B9066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233"/>
        <w:gridCol w:w="1588"/>
      </w:tblGrid>
      <w:tr w:rsidR="009E7C77" w14:paraId="4AEC314E" w14:textId="77777777" w:rsidTr="007A6717">
        <w:trPr>
          <w:trHeight w:val="751"/>
        </w:trPr>
        <w:tc>
          <w:tcPr>
            <w:tcW w:w="986" w:type="dxa"/>
            <w:vAlign w:val="center"/>
          </w:tcPr>
          <w:p w14:paraId="783D1578" w14:textId="77777777" w:rsidR="009E7C77" w:rsidRPr="00CB6E72" w:rsidRDefault="009E7C77" w:rsidP="009E7C77">
            <w:pPr>
              <w:spacing w:after="0" w:line="24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4604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E0E0ED7" wp14:editId="4A2764E6">
                  <wp:extent cx="382270" cy="361950"/>
                  <wp:effectExtent l="0" t="0" r="0" b="6350"/>
                  <wp:docPr id="246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shd w:val="clear" w:color="auto" w:fill="1B9066"/>
            <w:vAlign w:val="center"/>
          </w:tcPr>
          <w:p w14:paraId="5A6D9048" w14:textId="352C9913" w:rsidR="009E7C77" w:rsidRPr="00B42AD7" w:rsidRDefault="00B42AD7" w:rsidP="00D36CB6">
            <w:pPr>
              <w:spacing w:after="0" w:line="240" w:lineRule="auto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DOELSTELLING 4</w:t>
            </w:r>
            <w:r w:rsidR="009E7C77"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–</w:t>
            </w:r>
            <w:r w:rsidR="00F84533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 </w:t>
            </w:r>
            <w:r w:rsidRPr="00B42AD7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 xml:space="preserve">Mensenrechten en fundamentele vrijheden </w:t>
            </w:r>
            <w:r w:rsidR="00853B94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  <w:lang w:val="nl-BE"/>
              </w:rPr>
              <w:t>bevorderen</w:t>
            </w:r>
          </w:p>
        </w:tc>
        <w:tc>
          <w:tcPr>
            <w:tcW w:w="1588" w:type="dxa"/>
            <w:vAlign w:val="center"/>
          </w:tcPr>
          <w:p w14:paraId="38450561" w14:textId="77777777" w:rsidR="009E7C77" w:rsidRDefault="009E7C77" w:rsidP="00D36CB6">
            <w:pPr>
              <w:spacing w:after="0" w:line="240" w:lineRule="auto"/>
              <w:jc w:val="right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684D5C28" wp14:editId="14B0E9C4">
                  <wp:extent cx="864278" cy="415081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al_4_800pix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41" cy="42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6FB" w:rsidRPr="00282902" w14:paraId="118DE12F" w14:textId="77777777" w:rsidTr="00F40024">
        <w:trPr>
          <w:trHeight w:val="355"/>
        </w:trPr>
        <w:tc>
          <w:tcPr>
            <w:tcW w:w="9807" w:type="dxa"/>
            <w:gridSpan w:val="3"/>
            <w:vAlign w:val="center"/>
          </w:tcPr>
          <w:p w14:paraId="622C59B9" w14:textId="77777777" w:rsidR="000276FB" w:rsidRDefault="000276FB" w:rsidP="007A6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B9066"/>
                <w:sz w:val="6"/>
                <w:szCs w:val="6"/>
                <w:lang w:val="en-GB"/>
              </w:rPr>
            </w:pPr>
          </w:p>
          <w:p w14:paraId="42FD5AF9" w14:textId="77777777" w:rsidR="001F0E9F" w:rsidRDefault="001F0E9F" w:rsidP="000063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5A7AE69F" w14:textId="3F8A0BA2" w:rsidR="00006335" w:rsidRPr="00006335" w:rsidRDefault="00006335" w:rsidP="000063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Maatregelen en initiatieven</w:t>
            </w:r>
            <w:r w:rsidR="004C43F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geïmplementeerd door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uw maatschappelijk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middenveld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organisatie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ter bevordering van de gelijkheid van mannen en vrouwen in de culturele en creatieve sectoren</w:t>
            </w:r>
            <w:r w:rsidR="00250FDC">
              <w:rPr>
                <w:rStyle w:val="Voetnootmarkering"/>
                <w:rFonts w:ascii="Arial" w:hAnsi="Arial" w:cs="Arial"/>
                <w:i/>
                <w:iCs/>
                <w:sz w:val="18"/>
                <w:szCs w:val="18"/>
                <w:lang w:val="nl-BE"/>
              </w:rPr>
              <w:footnoteReference w:id="2"/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,</w:t>
            </w:r>
            <w:r w:rsidR="004C43F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en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gericht op het ondersteunen van vrouwen als scheppers, producenten, </w:t>
            </w:r>
            <w:r w:rsidR="00BC497D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verdelers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en begunstigden van culturele activiteiten, goederen en diensten, alsmede </w:t>
            </w:r>
            <w:r w:rsidR="00C7497A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op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de toegang van vrouwen tot besluitvormingsfuncties.</w:t>
            </w:r>
          </w:p>
          <w:p w14:paraId="37EE487D" w14:textId="142956EB" w:rsidR="00006335" w:rsidRDefault="00006335" w:rsidP="000063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Maatregelen en initiatieven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geïmplementeerd door uw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maatschappelijk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middenveld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organisatie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ter bevordering en bescherming van de artistieke vrijheid</w:t>
            </w:r>
            <w:r w:rsidR="003D4AB2">
              <w:rPr>
                <w:rStyle w:val="Voetnootmarkering"/>
                <w:rFonts w:ascii="Arial" w:hAnsi="Arial" w:cs="Arial"/>
                <w:i/>
                <w:iCs/>
                <w:sz w:val="18"/>
                <w:szCs w:val="18"/>
                <w:lang w:val="nl-BE"/>
              </w:rPr>
              <w:footnoteReference w:id="3"/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, met inbegrip van acties met betrekking tot</w:t>
            </w:r>
            <w:r w:rsidR="001E616B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 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: het recht om zonder censuur of intimidatie te creëren; het recht om artistieke activiteiten te laten ondersteunen, </w:t>
            </w:r>
            <w:r w:rsidR="00225D1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 xml:space="preserve">verdelen </w:t>
            </w:r>
            <w:r w:rsidRPr="00006335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en vergoeden; het recht op vrijheid van vereniging; het recht op de bescherming van de sociale en economische rechten van kunstenaars; en het recht om deel te nemen aan het culturele leven.</w:t>
            </w:r>
          </w:p>
          <w:p w14:paraId="3287BB8F" w14:textId="77777777" w:rsidR="0035009B" w:rsidRPr="00006335" w:rsidRDefault="0035009B" w:rsidP="000063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</w:pPr>
          </w:p>
          <w:p w14:paraId="4B5FBE5F" w14:textId="77777777" w:rsidR="007A6717" w:rsidRPr="001B1503" w:rsidRDefault="007A6717" w:rsidP="007A671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B9066"/>
                <w:sz w:val="6"/>
                <w:szCs w:val="6"/>
                <w:lang w:val="nl-BE"/>
              </w:rPr>
            </w:pPr>
          </w:p>
          <w:p w14:paraId="33172FFC" w14:textId="27BB2EA3" w:rsidR="00B42AD7" w:rsidRPr="00006335" w:rsidRDefault="00B42AD7" w:rsidP="00B42AD7">
            <w:pPr>
              <w:spacing w:after="0" w:line="240" w:lineRule="auto"/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</w:pPr>
            <w:r w:rsidRPr="00006335"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  <w:t xml:space="preserve">RELEVANTE MAATREGELEN EN INITIATIEVEN </w:t>
            </w:r>
            <w:r w:rsidR="000A59A6"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  <w:t xml:space="preserve">– </w:t>
            </w:r>
            <w:r w:rsidRPr="00006335"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  <w:t>IN DE LAATSTE 4 JAAR GEÏMPLEMENTEERD</w:t>
            </w:r>
            <w:r w:rsidR="000A59A6"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  <w:t xml:space="preserve"> –</w:t>
            </w:r>
            <w:r w:rsidRPr="00006335">
              <w:rPr>
                <w:rFonts w:ascii="Arial" w:hAnsi="Arial" w:cs="Arial"/>
                <w:b/>
                <w:bCs/>
                <w:color w:val="1B9066"/>
                <w:sz w:val="18"/>
                <w:szCs w:val="18"/>
                <w:lang w:val="nl-BE"/>
              </w:rPr>
              <w:t xml:space="preserve"> OM:</w:t>
            </w:r>
          </w:p>
          <w:p w14:paraId="68DD64B9" w14:textId="77777777" w:rsidR="00441ABC" w:rsidRDefault="009A6AF8" w:rsidP="00441ABC">
            <w:pPr>
              <w:pStyle w:val="Lijstalinea"/>
              <w:numPr>
                <w:ilvl w:val="0"/>
                <w:numId w:val="3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>De volledige deelname van vrouwen aan het culturele leven te ondersteunen</w:t>
            </w:r>
          </w:p>
          <w:p w14:paraId="561E9525" w14:textId="05AEDCC9" w:rsidR="009A6AF8" w:rsidRPr="00441ABC" w:rsidRDefault="00441ABC" w:rsidP="00441ABC">
            <w:pPr>
              <w:pStyle w:val="Lijstalinea"/>
              <w:numPr>
                <w:ilvl w:val="0"/>
                <w:numId w:val="3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V</w:t>
            </w:r>
            <w:r w:rsidR="00006335" w:rsidRPr="00441ABC">
              <w:rPr>
                <w:rFonts w:ascii="Arial" w:hAnsi="Arial" w:cs="Arial"/>
                <w:sz w:val="18"/>
                <w:szCs w:val="18"/>
                <w:lang w:val="nl-BE"/>
              </w:rPr>
              <w:t>rouwen als kunstenaars, cultu</w:t>
            </w:r>
            <w:r w:rsidR="0094547F">
              <w:rPr>
                <w:rFonts w:ascii="Arial" w:hAnsi="Arial" w:cs="Arial"/>
                <w:sz w:val="18"/>
                <w:szCs w:val="18"/>
                <w:lang w:val="nl-BE"/>
              </w:rPr>
              <w:t>ur</w:t>
            </w:r>
            <w:r w:rsidR="00006335" w:rsidRPr="00441ABC">
              <w:rPr>
                <w:rFonts w:ascii="Arial" w:hAnsi="Arial" w:cs="Arial"/>
                <w:sz w:val="18"/>
                <w:szCs w:val="18"/>
                <w:lang w:val="nl-BE"/>
              </w:rPr>
              <w:t xml:space="preserve">professionals en/of creatieve ondernemers te </w:t>
            </w:r>
            <w:r w:rsidR="0094547F">
              <w:rPr>
                <w:rFonts w:ascii="Arial" w:hAnsi="Arial" w:cs="Arial"/>
                <w:sz w:val="18"/>
                <w:szCs w:val="18"/>
                <w:lang w:val="nl-BE"/>
              </w:rPr>
              <w:t>erkennen en vooruit te helpen</w:t>
            </w:r>
          </w:p>
          <w:p w14:paraId="7768E77A" w14:textId="00909817" w:rsidR="009A6AF8" w:rsidRPr="009A6AF8" w:rsidRDefault="00BC37D0" w:rsidP="00A95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>G</w:t>
            </w:r>
            <w:r w:rsidR="00006335" w:rsidRPr="009A6AF8">
              <w:rPr>
                <w:rFonts w:ascii="Arial" w:hAnsi="Arial" w:cs="Arial"/>
                <w:sz w:val="18"/>
                <w:szCs w:val="18"/>
                <w:lang w:val="nl-BE"/>
              </w:rPr>
              <w:t xml:space="preserve">egevens met betrekking tot </w:t>
            </w:r>
            <w:r w:rsidR="00AC674B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 w:rsidR="00006335" w:rsidRPr="009A6AF8">
              <w:rPr>
                <w:rFonts w:ascii="Arial" w:hAnsi="Arial" w:cs="Arial"/>
                <w:sz w:val="18"/>
                <w:szCs w:val="18"/>
                <w:lang w:val="nl-BE"/>
              </w:rPr>
              <w:t>gelijkheid</w:t>
            </w:r>
            <w:r w:rsidR="00AC674B">
              <w:rPr>
                <w:rFonts w:ascii="Arial" w:hAnsi="Arial" w:cs="Arial"/>
                <w:sz w:val="18"/>
                <w:szCs w:val="18"/>
                <w:lang w:val="nl-BE"/>
              </w:rPr>
              <w:t xml:space="preserve"> van mannen en vrouwen</w:t>
            </w:r>
            <w:r w:rsidR="00006335" w:rsidRPr="009A6AF8">
              <w:rPr>
                <w:rFonts w:ascii="Arial" w:hAnsi="Arial" w:cs="Arial"/>
                <w:sz w:val="18"/>
                <w:szCs w:val="18"/>
                <w:lang w:val="nl-BE"/>
              </w:rPr>
              <w:t xml:space="preserve"> in de culturele en creatieve sectoren</w:t>
            </w:r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 xml:space="preserve"> te verzamelen en te verspreiden</w:t>
            </w:r>
          </w:p>
          <w:p w14:paraId="3E7A3279" w14:textId="1A21457A" w:rsidR="009A6AF8" w:rsidRPr="00E01EA6" w:rsidRDefault="00BC37D0" w:rsidP="00A95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4D3184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Sociale beschermingsmaatregelen</w:t>
            </w:r>
            <w:r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2335BF"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te bevorderen en te bepleiten </w:t>
            </w:r>
            <w:r w:rsidRPr="00E01EA6">
              <w:rPr>
                <w:rFonts w:ascii="Arial" w:hAnsi="Arial" w:cs="Arial"/>
                <w:sz w:val="18"/>
                <w:szCs w:val="18"/>
                <w:lang w:val="nl-BE"/>
              </w:rPr>
              <w:t>die rekening houden met het statuut van kunstenaars (bv. ziekteverzekering, pensioenregelingen, werkloosheidsuitkeringen, enz.)</w:t>
            </w:r>
          </w:p>
          <w:p w14:paraId="3D80763C" w14:textId="50F51090" w:rsidR="009A6AF8" w:rsidRPr="00E01EA6" w:rsidRDefault="0082415D" w:rsidP="00A95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4D3184">
              <w:rPr>
                <w:rFonts w:ascii="Arial" w:hAnsi="Arial" w:cs="Arial"/>
                <w:i/>
                <w:iCs/>
                <w:sz w:val="18"/>
                <w:szCs w:val="18"/>
                <w:lang w:val="nl-BE"/>
              </w:rPr>
              <w:t>Economische maatregelen</w:t>
            </w:r>
            <w:r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2335BF"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te bevorderen en te bepleiten </w:t>
            </w:r>
            <w:r w:rsidRPr="00E01EA6">
              <w:rPr>
                <w:rFonts w:ascii="Arial" w:hAnsi="Arial" w:cs="Arial"/>
                <w:sz w:val="18"/>
                <w:szCs w:val="18"/>
                <w:lang w:val="nl-BE"/>
              </w:rPr>
              <w:t>die rekening houden met het statuut van kunstenaars (bv. collectieve overeenkomsten; inkomstenbelasting en andere regelgevende kader</w:t>
            </w:r>
            <w:r w:rsidR="000E0124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r w:rsidRPr="00E01EA6">
              <w:rPr>
                <w:rFonts w:ascii="Arial" w:hAnsi="Arial" w:cs="Arial"/>
                <w:sz w:val="18"/>
                <w:szCs w:val="18"/>
                <w:lang w:val="nl-BE"/>
              </w:rPr>
              <w:t>)</w:t>
            </w:r>
          </w:p>
          <w:p w14:paraId="501D4763" w14:textId="03AB0569" w:rsidR="009A6AF8" w:rsidRPr="00E01EA6" w:rsidRDefault="000E0124" w:rsidP="00A95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Monitoren van</w:t>
            </w:r>
            <w:r w:rsidR="0082415D"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 schendingen van</w:t>
            </w:r>
            <w:r w:rsidR="00674DCA">
              <w:rPr>
                <w:rFonts w:ascii="Arial" w:hAnsi="Arial" w:cs="Arial"/>
                <w:sz w:val="18"/>
                <w:szCs w:val="18"/>
                <w:lang w:val="nl-BE"/>
              </w:rPr>
              <w:t xml:space="preserve"> de</w:t>
            </w:r>
            <w:r w:rsidR="0082415D" w:rsidRPr="00E01EA6">
              <w:rPr>
                <w:rFonts w:ascii="Arial" w:hAnsi="Arial" w:cs="Arial"/>
                <w:sz w:val="18"/>
                <w:szCs w:val="18"/>
                <w:lang w:val="nl-BE"/>
              </w:rPr>
              <w:t xml:space="preserve"> artistieke vrijheid</w:t>
            </w:r>
          </w:p>
          <w:p w14:paraId="15A040A5" w14:textId="5D07A5A7" w:rsidR="0082415D" w:rsidRPr="009A6AF8" w:rsidRDefault="0082415D" w:rsidP="00A95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 xml:space="preserve">Kunstenaars in gevaar of in ballingschap te beschermen (bv. zorgen voor safe </w:t>
            </w:r>
            <w:proofErr w:type="spellStart"/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>houses</w:t>
            </w:r>
            <w:proofErr w:type="spellEnd"/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>, begeleiding</w:t>
            </w:r>
            <w:r w:rsidR="00674DCA">
              <w:rPr>
                <w:rFonts w:ascii="Arial" w:hAnsi="Arial" w:cs="Arial"/>
                <w:sz w:val="18"/>
                <w:szCs w:val="18"/>
                <w:lang w:val="nl-BE"/>
              </w:rPr>
              <w:t>,</w:t>
            </w:r>
            <w:r w:rsidRPr="009A6AF8">
              <w:rPr>
                <w:rFonts w:ascii="Arial" w:hAnsi="Arial" w:cs="Arial"/>
                <w:sz w:val="18"/>
                <w:szCs w:val="18"/>
                <w:lang w:val="nl-BE"/>
              </w:rPr>
              <w:t xml:space="preserve"> opleiding, enz.)</w:t>
            </w:r>
          </w:p>
          <w:p w14:paraId="3FDCB80F" w14:textId="77777777" w:rsidR="000E1F5E" w:rsidRPr="001B1503" w:rsidRDefault="000E1F5E" w:rsidP="0082415D">
            <w:pPr>
              <w:pStyle w:val="Marge"/>
              <w:spacing w:after="0"/>
              <w:ind w:left="720"/>
              <w:rPr>
                <w:rFonts w:cs="Arial"/>
                <w:sz w:val="6"/>
                <w:szCs w:val="6"/>
                <w:lang w:val="nl-BE"/>
              </w:rPr>
            </w:pPr>
          </w:p>
        </w:tc>
      </w:tr>
    </w:tbl>
    <w:p w14:paraId="0B04715D" w14:textId="77777777" w:rsidR="009E7C77" w:rsidRPr="001B1503" w:rsidRDefault="009F2045" w:rsidP="009E7C77">
      <w:pPr>
        <w:spacing w:after="0" w:line="240" w:lineRule="auto"/>
        <w:rPr>
          <w:rFonts w:ascii="Arial" w:hAnsi="Arial" w:cs="Arial"/>
          <w:b/>
          <w:bCs/>
          <w:color w:val="004F7A"/>
          <w:sz w:val="2"/>
          <w:szCs w:val="2"/>
          <w:lang w:val="nl-BE"/>
        </w:rPr>
      </w:pPr>
      <w:r w:rsidRPr="001B1503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79A7E901" w14:textId="72913B90" w:rsidR="0091160B" w:rsidRDefault="0091211C" w:rsidP="0091211C">
      <w:pPr>
        <w:spacing w:after="0" w:line="240" w:lineRule="auto"/>
        <w:rPr>
          <w:rFonts w:ascii="Arial" w:hAnsi="Arial" w:cs="Arial"/>
          <w:b/>
          <w:bCs/>
          <w:lang w:val="nl-BE"/>
        </w:rPr>
      </w:pPr>
      <w:r w:rsidRPr="001B1503">
        <w:rPr>
          <w:rFonts w:ascii="Arial" w:hAnsi="Arial" w:cs="Arial"/>
          <w:b/>
          <w:bCs/>
          <w:lang w:val="nl-BE"/>
        </w:rPr>
        <w:t xml:space="preserve">       </w:t>
      </w:r>
    </w:p>
    <w:p w14:paraId="570B2A50" w14:textId="77777777" w:rsidR="00160A18" w:rsidRPr="001B1503" w:rsidRDefault="00160A18" w:rsidP="0091211C">
      <w:pPr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39C65B99" w14:textId="1712DD60" w:rsidR="0091211C" w:rsidRDefault="00F84533" w:rsidP="00A33B37">
      <w:pPr>
        <w:spacing w:after="0" w:line="240" w:lineRule="auto"/>
        <w:jc w:val="center"/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b/>
          <w:bCs/>
          <w:lang w:val="nl-BE"/>
        </w:rPr>
        <w:t>ELEKTRONISCH FORMULIER MAATSCHAPPELIJKE</w:t>
      </w:r>
      <w:r w:rsidR="0091160B">
        <w:rPr>
          <w:rFonts w:ascii="Arial" w:hAnsi="Arial" w:cs="Arial"/>
          <w:b/>
          <w:bCs/>
          <w:lang w:val="nl-BE"/>
        </w:rPr>
        <w:t xml:space="preserve"> </w:t>
      </w:r>
      <w:r>
        <w:rPr>
          <w:rFonts w:ascii="Arial" w:hAnsi="Arial" w:cs="Arial"/>
          <w:b/>
          <w:bCs/>
          <w:lang w:val="nl-BE"/>
        </w:rPr>
        <w:t>MIDDENVELDORGANISATIES</w:t>
      </w:r>
    </w:p>
    <w:p w14:paraId="49C37A8D" w14:textId="77777777" w:rsidR="001348CC" w:rsidRDefault="001348CC" w:rsidP="00A33B37">
      <w:pPr>
        <w:spacing w:after="0" w:line="240" w:lineRule="auto"/>
        <w:jc w:val="center"/>
        <w:rPr>
          <w:rFonts w:ascii="Arial" w:hAnsi="Arial" w:cs="Arial"/>
          <w:b/>
          <w:bCs/>
          <w:lang w:val="nl-BE"/>
        </w:rPr>
      </w:pPr>
    </w:p>
    <w:p w14:paraId="6902850E" w14:textId="12A20A98" w:rsidR="001348CC" w:rsidRPr="00D843EC" w:rsidRDefault="001348CC" w:rsidP="001348CC">
      <w:pPr>
        <w:spacing w:after="0" w:line="240" w:lineRule="auto"/>
        <w:jc w:val="center"/>
        <w:rPr>
          <w:rFonts w:ascii="Arial" w:hAnsi="Arial" w:cs="Arial"/>
          <w:smallCaps/>
          <w:color w:val="FF0000"/>
          <w:sz w:val="18"/>
          <w:szCs w:val="18"/>
          <w:lang w:val="nl-BE"/>
        </w:rPr>
      </w:pPr>
      <w:r w:rsidRPr="00D843EC">
        <w:rPr>
          <w:rFonts w:ascii="Arial" w:hAnsi="Arial" w:cs="Arial"/>
          <w:smallCaps/>
          <w:color w:val="FF0000"/>
          <w:sz w:val="18"/>
          <w:szCs w:val="18"/>
          <w:lang w:val="nl-BE"/>
        </w:rPr>
        <w:t xml:space="preserve">IN TE VULLEN IN HET </w:t>
      </w:r>
      <w:r w:rsidRPr="00282902">
        <w:rPr>
          <w:rFonts w:ascii="Arial" w:hAnsi="Arial" w:cs="Arial"/>
          <w:b/>
          <w:bCs/>
          <w:smallCaps/>
          <w:color w:val="FF0000"/>
          <w:sz w:val="18"/>
          <w:szCs w:val="18"/>
          <w:lang w:val="nl-BE"/>
        </w:rPr>
        <w:t>NEDERLANDS</w:t>
      </w:r>
    </w:p>
    <w:p w14:paraId="558BA1B3" w14:textId="77777777" w:rsidR="00A33B37" w:rsidRPr="00D843EC" w:rsidRDefault="00A33B37" w:rsidP="00A33B37">
      <w:pPr>
        <w:spacing w:after="0" w:line="240" w:lineRule="auto"/>
        <w:jc w:val="center"/>
        <w:rPr>
          <w:rFonts w:ascii="Arial" w:hAnsi="Arial" w:cs="Arial"/>
          <w:b/>
          <w:bCs/>
          <w:lang w:val="nl-BE"/>
        </w:rPr>
      </w:pPr>
    </w:p>
    <w:p w14:paraId="763185D5" w14:textId="77777777" w:rsidR="0091211C" w:rsidRPr="00D843EC" w:rsidRDefault="0091211C" w:rsidP="001348CC">
      <w:pPr>
        <w:spacing w:after="0" w:line="240" w:lineRule="auto"/>
        <w:rPr>
          <w:rFonts w:ascii="Arial" w:hAnsi="Arial" w:cs="Arial"/>
          <w:bCs/>
          <w:sz w:val="18"/>
          <w:szCs w:val="18"/>
          <w:lang w:val="nl-BE"/>
        </w:rPr>
      </w:pPr>
    </w:p>
    <w:tbl>
      <w:tblPr>
        <w:tblStyle w:val="Tabelraster"/>
        <w:tblW w:w="98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39"/>
        <w:gridCol w:w="9456"/>
      </w:tblGrid>
      <w:tr w:rsidR="00984C60" w:rsidRPr="00282902" w14:paraId="4B69CA4D" w14:textId="77777777" w:rsidTr="00141C61">
        <w:trPr>
          <w:trHeight w:val="5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82294" w14:textId="77777777" w:rsidR="00984C60" w:rsidRPr="00976AD7" w:rsidRDefault="00703521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7EAD" w14:textId="77777777" w:rsidR="00A807BF" w:rsidRPr="00F84533" w:rsidRDefault="00A807BF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79F96CE" w14:textId="77777777" w:rsidR="000E51F1" w:rsidRPr="00F84533" w:rsidRDefault="00984C60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>Na</w:t>
            </w:r>
            <w:r w:rsidR="00F84533" w:rsidRPr="00F84533">
              <w:rPr>
                <w:rFonts w:ascii="Arial" w:hAnsi="Arial" w:cs="Arial"/>
                <w:sz w:val="20"/>
                <w:szCs w:val="20"/>
                <w:lang w:val="nl-BE"/>
              </w:rPr>
              <w:t>am van de maatregel/he</w:t>
            </w:r>
            <w:r w:rsidR="00F84533">
              <w:rPr>
                <w:rFonts w:ascii="Arial" w:hAnsi="Arial" w:cs="Arial"/>
                <w:sz w:val="20"/>
                <w:szCs w:val="20"/>
                <w:lang w:val="nl-BE"/>
              </w:rPr>
              <w:t>t initiatief</w:t>
            </w: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="00D36CB6" w:rsidRPr="00F84533">
              <w:rPr>
                <w:rFonts w:ascii="Arial" w:hAnsi="Arial" w:cs="Arial"/>
                <w:sz w:val="20"/>
                <w:szCs w:val="20"/>
                <w:lang w:val="nl-BE"/>
              </w:rPr>
              <w:t xml:space="preserve"> _______________________________________________</w:t>
            </w:r>
            <w:r w:rsidR="00A807BF" w:rsidRPr="00F84533">
              <w:rPr>
                <w:rFonts w:ascii="Arial" w:hAnsi="Arial" w:cs="Arial"/>
                <w:sz w:val="20"/>
                <w:szCs w:val="20"/>
                <w:lang w:val="nl-BE"/>
              </w:rPr>
              <w:t>________________________________</w:t>
            </w:r>
          </w:p>
          <w:p w14:paraId="30691C27" w14:textId="77777777" w:rsidR="00A807BF" w:rsidRPr="00F84533" w:rsidRDefault="00A807BF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84C60" w:rsidRPr="00282902" w14:paraId="6A1DEE1D" w14:textId="77777777" w:rsidTr="00141C61">
        <w:trPr>
          <w:trHeight w:val="161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2C66A" w14:textId="77777777" w:rsidR="00C44845" w:rsidRPr="00976AD7" w:rsidRDefault="00C44845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8028D34" w14:textId="77777777" w:rsidR="00984C60" w:rsidRPr="00976AD7" w:rsidRDefault="00703521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BC50" w14:textId="77777777" w:rsidR="00A807BF" w:rsidRPr="001B1503" w:rsidRDefault="00A807BF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C181A48" w14:textId="1C58D73F" w:rsidR="00984C60" w:rsidRPr="00F84533" w:rsidRDefault="00F84533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>Gerelateerd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 xml:space="preserve"> doel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stelling</w:t>
            </w: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="00A07486">
              <w:rPr>
                <w:rFonts w:ascii="Arial" w:hAnsi="Arial" w:cs="Arial"/>
                <w:sz w:val="20"/>
                <w:szCs w:val="20"/>
                <w:lang w:val="nl-BE"/>
              </w:rPr>
              <w:t>de Conventie</w:t>
            </w:r>
            <w:r w:rsidRPr="00F84533">
              <w:rPr>
                <w:rFonts w:ascii="Arial" w:hAnsi="Arial" w:cs="Arial"/>
                <w:sz w:val="20"/>
                <w:szCs w:val="20"/>
                <w:lang w:val="nl-BE"/>
              </w:rPr>
              <w:t xml:space="preserve"> 2005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(vink slechts </w:t>
            </w:r>
            <w:r w:rsidR="00046321">
              <w:rPr>
                <w:rFonts w:ascii="Arial" w:hAnsi="Arial" w:cs="Arial"/>
                <w:sz w:val="20"/>
                <w:szCs w:val="20"/>
                <w:lang w:val="nl-BE"/>
              </w:rPr>
              <w:t>ÉÉN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doelstelling aan):</w:t>
            </w:r>
          </w:p>
          <w:p w14:paraId="73B53876" w14:textId="77777777" w:rsidR="00386FBF" w:rsidRPr="00F84533" w:rsidRDefault="00386FBF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78"/>
              <w:gridCol w:w="1977"/>
              <w:gridCol w:w="449"/>
              <w:gridCol w:w="2070"/>
              <w:gridCol w:w="449"/>
              <w:gridCol w:w="1796"/>
              <w:gridCol w:w="359"/>
              <w:gridCol w:w="1759"/>
            </w:tblGrid>
            <w:tr w:rsidR="00D36CB6" w:rsidRPr="009826B5" w14:paraId="45CB7BDD" w14:textId="77777777" w:rsidTr="00141C61">
              <w:trPr>
                <w:trHeight w:val="251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A43EDE6" w14:textId="77777777" w:rsidR="00D36CB6" w:rsidRPr="009826B5" w:rsidRDefault="00D36CB6" w:rsidP="00C44845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826B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71"/>
                  </w:r>
                  <w:r w:rsidRPr="009826B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60055"/>
                  <w:vAlign w:val="center"/>
                </w:tcPr>
                <w:p w14:paraId="6B0A3ABD" w14:textId="77777777" w:rsidR="00D36CB6" w:rsidRPr="009826B5" w:rsidRDefault="00F84533" w:rsidP="00C44845">
                  <w:pPr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Doelstelling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27C489E" w14:textId="77777777" w:rsidR="00D36CB6" w:rsidRPr="009826B5" w:rsidRDefault="00D36CB6" w:rsidP="00C44845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9826B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71"/>
                  </w:r>
                </w:p>
              </w:tc>
              <w:tc>
                <w:tcPr>
                  <w:tcW w:w="20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77E26"/>
                  <w:vAlign w:val="center"/>
                </w:tcPr>
                <w:p w14:paraId="74FA94DC" w14:textId="77777777" w:rsidR="00D36CB6" w:rsidRPr="009826B5" w:rsidRDefault="00F84533" w:rsidP="00C44845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>Doelstelling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4C2DB65B" w14:textId="77777777" w:rsidR="00D36CB6" w:rsidRPr="009826B5" w:rsidRDefault="00D36CB6" w:rsidP="00C44845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9826B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71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64F7A"/>
                  <w:vAlign w:val="center"/>
                </w:tcPr>
                <w:p w14:paraId="10B9AA56" w14:textId="77777777" w:rsidR="00D36CB6" w:rsidRPr="009826B5" w:rsidRDefault="00F84533" w:rsidP="00C44845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>Doelstelling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3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DC86096" w14:textId="77777777" w:rsidR="00D36CB6" w:rsidRPr="009826B5" w:rsidRDefault="00D36CB6" w:rsidP="00C44845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9826B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71"/>
                  </w:r>
                </w:p>
              </w:tc>
              <w:tc>
                <w:tcPr>
                  <w:tcW w:w="1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1B9066"/>
                  <w:vAlign w:val="center"/>
                </w:tcPr>
                <w:p w14:paraId="4B2E2EF0" w14:textId="77777777" w:rsidR="00D36CB6" w:rsidRPr="009826B5" w:rsidRDefault="00F84533" w:rsidP="00C44845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>Doelstelling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4</w:t>
                  </w:r>
                </w:p>
              </w:tc>
            </w:tr>
            <w:tr w:rsidR="00D36CB6" w:rsidRPr="00282902" w14:paraId="1BAF284B" w14:textId="77777777" w:rsidTr="00141C61">
              <w:trPr>
                <w:trHeight w:val="832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auto"/>
                </w:tcPr>
                <w:p w14:paraId="2A5B9C7C" w14:textId="77777777" w:rsidR="00D36CB6" w:rsidRPr="009826B5" w:rsidRDefault="00D36CB6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78F1AAA" w14:textId="26C139DE" w:rsidR="00D36CB6" w:rsidRPr="00F84533" w:rsidRDefault="00F84533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</w:pPr>
                  <w:r w:rsidRPr="00F84533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 xml:space="preserve">DUURZAME </w:t>
                  </w:r>
                  <w:r w:rsidR="00392B1E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BESTUURLIJKE ECO</w:t>
                  </w:r>
                  <w:r w:rsidRPr="00F84533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SYSTEMEN VOOR CULTUUR O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NDER</w:t>
                  </w:r>
                  <w:r w:rsidR="007A37AA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-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STEUNEN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</w:tcPr>
                <w:p w14:paraId="67FEA886" w14:textId="77777777" w:rsidR="00D36CB6" w:rsidRPr="00F84533" w:rsidRDefault="00D36CB6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F94026F" w14:textId="77777777" w:rsidR="007A6717" w:rsidRPr="00F84533" w:rsidRDefault="007A6717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0"/>
                      <w:szCs w:val="10"/>
                      <w:lang w:val="nl-BE"/>
                    </w:rPr>
                  </w:pPr>
                </w:p>
                <w:p w14:paraId="5C2E296D" w14:textId="77777777" w:rsidR="00D36CB6" w:rsidRPr="00F84533" w:rsidRDefault="00F84533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</w:pPr>
                  <w:r w:rsidRPr="00F84533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EEN EVENWICHTIGE STROOM VAN C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ULTURELE GOEDEREN EN DIENSTEN TOT STAND BRENGEN EN DE MOBILITEIT VAN KUNSTENAARS EN CULTUURPROFESSIONALS VERGROTEN</w:t>
                  </w:r>
                </w:p>
                <w:p w14:paraId="71F810EA" w14:textId="77777777" w:rsidR="007A6717" w:rsidRPr="00F84533" w:rsidRDefault="007A6717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0"/>
                      <w:szCs w:val="10"/>
                      <w:lang w:val="nl-BE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</w:tcPr>
                <w:p w14:paraId="54ADC470" w14:textId="77777777" w:rsidR="00D36CB6" w:rsidRPr="00F84533" w:rsidRDefault="00D36CB6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955D807" w14:textId="77777777" w:rsidR="00D36CB6" w:rsidRPr="00F84533" w:rsidRDefault="00F84533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</w:pPr>
                  <w:r w:rsidRPr="00F84533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CULTUUR INTEGREREN IN KADERS VOOR DUURZAME ONTWIKKELING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</w:tcPr>
                <w:p w14:paraId="5D4D4820" w14:textId="77777777" w:rsidR="00D36CB6" w:rsidRPr="00F84533" w:rsidRDefault="00D36CB6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8D4EDAE" w14:textId="435FE890" w:rsidR="00D36CB6" w:rsidRPr="00F84533" w:rsidRDefault="00F84533" w:rsidP="00B85836">
                  <w:pPr>
                    <w:spacing w:line="240" w:lineRule="auto"/>
                    <w:contextualSpacing/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</w:pPr>
                  <w:r w:rsidRPr="00F84533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 xml:space="preserve">MENSENRECHTEN EN FUNDAMENTELE VRIJHEDEN </w:t>
                  </w:r>
                  <w:r w:rsidR="00915514">
                    <w:rPr>
                      <w:rFonts w:ascii="Arial" w:hAnsi="Arial" w:cs="Arial"/>
                      <w:sz w:val="14"/>
                      <w:szCs w:val="14"/>
                      <w:lang w:val="nl-BE"/>
                    </w:rPr>
                    <w:t>BEVORDEREN</w:t>
                  </w:r>
                </w:p>
              </w:tc>
            </w:tr>
          </w:tbl>
          <w:p w14:paraId="29A9974B" w14:textId="77777777" w:rsidR="00386FBF" w:rsidRPr="00F84533" w:rsidRDefault="00386FBF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</w:tr>
      <w:tr w:rsidR="00984C60" w:rsidRPr="00282902" w14:paraId="05266B5C" w14:textId="77777777" w:rsidTr="00141C61">
        <w:trPr>
          <w:trHeight w:val="12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4AE85" w14:textId="77777777" w:rsidR="00984C60" w:rsidRPr="00976AD7" w:rsidRDefault="00273F7D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br/>
            </w:r>
            <w:r w:rsidR="00703521" w:rsidRPr="00976AD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F1F0" w14:textId="77777777" w:rsidR="00A807BF" w:rsidRPr="001B1503" w:rsidRDefault="00A807BF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F398B49" w14:textId="1D2FF751" w:rsidR="000E51F1" w:rsidRPr="00141C61" w:rsidRDefault="00141C61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41C61">
              <w:rPr>
                <w:rFonts w:ascii="Arial" w:hAnsi="Arial" w:cs="Arial"/>
                <w:sz w:val="20"/>
                <w:szCs w:val="20"/>
                <w:lang w:val="nl-BE"/>
              </w:rPr>
              <w:t xml:space="preserve">Naam van </w:t>
            </w:r>
            <w:r w:rsidR="00200F7E">
              <w:rPr>
                <w:rFonts w:ascii="Arial" w:hAnsi="Arial" w:cs="Arial"/>
                <w:sz w:val="20"/>
                <w:szCs w:val="20"/>
                <w:lang w:val="nl-BE"/>
              </w:rPr>
              <w:t>de</w:t>
            </w:r>
            <w:r w:rsidRPr="00141C61">
              <w:rPr>
                <w:rFonts w:ascii="Arial" w:hAnsi="Arial" w:cs="Arial"/>
                <w:sz w:val="20"/>
                <w:szCs w:val="20"/>
                <w:lang w:val="nl-BE"/>
              </w:rPr>
              <w:t xml:space="preserve"> voor de uitvoering van de maatregel/het initiatief verantwoordelijke maatschappelijke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middenveld</w:t>
            </w:r>
            <w:r w:rsidRPr="00141C61">
              <w:rPr>
                <w:rFonts w:ascii="Arial" w:hAnsi="Arial" w:cs="Arial"/>
                <w:sz w:val="20"/>
                <w:szCs w:val="20"/>
                <w:lang w:val="nl-BE"/>
              </w:rPr>
              <w:t>organisatie(s)</w:t>
            </w:r>
            <w:r w:rsidR="003C2258" w:rsidRPr="00A807BF">
              <w:rPr>
                <w:rStyle w:val="Voetnootmarkering"/>
                <w:rFonts w:ascii="Arial" w:hAnsi="Arial" w:cs="Arial"/>
                <w:sz w:val="20"/>
                <w:szCs w:val="20"/>
                <w:lang w:val="en-GB"/>
              </w:rPr>
              <w:footnoteReference w:id="4"/>
            </w:r>
            <w:r w:rsidR="00984C60" w:rsidRPr="00141C61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="00B85836" w:rsidRPr="00141C61"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</w:p>
          <w:p w14:paraId="1A6EF392" w14:textId="77777777" w:rsidR="00976E65" w:rsidRDefault="00141C61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>NAAM MAATSCHAPPELIJKE MI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DDENVELDORGANISATIE</w:t>
            </w:r>
            <w:r w:rsidR="00B85836"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: ___________________________ </w:t>
            </w:r>
          </w:p>
          <w:p w14:paraId="1DDA2E1A" w14:textId="70C3966E" w:rsidR="00141C61" w:rsidRDefault="00B85836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   </w:t>
            </w:r>
          </w:p>
          <w:p w14:paraId="5627567D" w14:textId="77777777" w:rsidR="00B85836" w:rsidRPr="001B1503" w:rsidRDefault="00B85836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B1503">
              <w:rPr>
                <w:rFonts w:ascii="Arial" w:hAnsi="Arial" w:cs="Arial"/>
                <w:sz w:val="16"/>
                <w:szCs w:val="16"/>
                <w:lang w:val="nl-BE"/>
              </w:rPr>
              <w:t xml:space="preserve">EMAIL: _______________________    </w:t>
            </w:r>
            <w:r w:rsidR="00141C61" w:rsidRPr="001B1503">
              <w:rPr>
                <w:rFonts w:ascii="Arial" w:hAnsi="Arial" w:cs="Arial"/>
                <w:sz w:val="16"/>
                <w:szCs w:val="16"/>
                <w:lang w:val="nl-BE"/>
              </w:rPr>
              <w:t>TELEFOON</w:t>
            </w:r>
            <w:r w:rsidRPr="001B1503">
              <w:rPr>
                <w:rFonts w:ascii="Arial" w:hAnsi="Arial" w:cs="Arial"/>
                <w:sz w:val="16"/>
                <w:szCs w:val="16"/>
                <w:lang w:val="nl-BE"/>
              </w:rPr>
              <w:t>: _______________________</w:t>
            </w:r>
          </w:p>
          <w:p w14:paraId="3E2DD858" w14:textId="77777777" w:rsidR="00B85836" w:rsidRPr="001B1503" w:rsidRDefault="00B85836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7FD18720" w14:textId="77777777" w:rsidR="00141C61" w:rsidRDefault="00141C61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>NAAM MAATSCHAPPELIJKE MIDD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ENVELDORGANISATIE</w:t>
            </w:r>
            <w:r w:rsidR="00B85836"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: ___________________________   </w:t>
            </w:r>
          </w:p>
          <w:p w14:paraId="2439CAB1" w14:textId="77777777" w:rsidR="00141C61" w:rsidRDefault="00141C61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5821A9B6" w14:textId="77777777" w:rsidR="00B85836" w:rsidRPr="00141C61" w:rsidRDefault="00B85836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EMAIL: _______________________    </w:t>
            </w:r>
            <w:r w:rsidR="00141C61">
              <w:rPr>
                <w:rFonts w:ascii="Arial" w:hAnsi="Arial" w:cs="Arial"/>
                <w:sz w:val="16"/>
                <w:szCs w:val="16"/>
                <w:lang w:val="nl-BE"/>
              </w:rPr>
              <w:t>TELEFOON</w:t>
            </w: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>: _______________________</w:t>
            </w:r>
          </w:p>
          <w:p w14:paraId="1E789AEA" w14:textId="77777777" w:rsidR="00B85836" w:rsidRPr="00141C61" w:rsidRDefault="00B85836" w:rsidP="00B8583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13DBB6C9" w14:textId="77777777" w:rsidR="00141C61" w:rsidRDefault="00141C61" w:rsidP="00141C61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>NAAM MAATSCHAPPELIJKE MIDD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ENVELDORGANISATIE</w:t>
            </w: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: ___________________________   </w:t>
            </w:r>
          </w:p>
          <w:p w14:paraId="6F000433" w14:textId="77777777" w:rsidR="00141C61" w:rsidRDefault="00141C61" w:rsidP="00141C61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6EAE07CB" w14:textId="77777777" w:rsidR="00141C61" w:rsidRPr="00141C61" w:rsidRDefault="00141C61" w:rsidP="00141C61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 xml:space="preserve">EMAIL: _______________________    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t>TELEFOON</w:t>
            </w:r>
            <w:r w:rsidRPr="00141C61">
              <w:rPr>
                <w:rFonts w:ascii="Arial" w:hAnsi="Arial" w:cs="Arial"/>
                <w:sz w:val="16"/>
                <w:szCs w:val="16"/>
                <w:lang w:val="nl-BE"/>
              </w:rPr>
              <w:t>: _______________________</w:t>
            </w:r>
          </w:p>
          <w:p w14:paraId="256DECE9" w14:textId="77777777" w:rsidR="00B85836" w:rsidRPr="001B1503" w:rsidRDefault="00B85836" w:rsidP="00141C61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</w:tr>
      <w:tr w:rsidR="00984C60" w:rsidRPr="001B1503" w14:paraId="7AB2BCEA" w14:textId="77777777" w:rsidTr="00141C61">
        <w:trPr>
          <w:trHeight w:val="1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F14B31" w14:textId="77777777" w:rsidR="00C44845" w:rsidRPr="00976AD7" w:rsidRDefault="00C44845" w:rsidP="00273F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CDE5512" w14:textId="77777777" w:rsidR="00984C60" w:rsidRPr="00976AD7" w:rsidRDefault="00E029D4" w:rsidP="00273F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4D8" w14:textId="77777777" w:rsidR="00B85836" w:rsidRPr="001B1503" w:rsidRDefault="00B85836" w:rsidP="00984C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72C7D9DF" w14:textId="425B5EB6" w:rsidR="00F25963" w:rsidRDefault="004C6707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>omeinen waar de maatregel/het initiatief betrekking</w:t>
            </w:r>
            <w:r w:rsidR="00944BD1">
              <w:rPr>
                <w:rFonts w:ascii="Arial" w:hAnsi="Arial" w:cs="Arial"/>
                <w:sz w:val="20"/>
                <w:szCs w:val="20"/>
                <w:lang w:val="nl-BE"/>
              </w:rPr>
              <w:t xml:space="preserve"> op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heeft:</w:t>
            </w:r>
          </w:p>
          <w:p w14:paraId="77FE442F" w14:textId="45803143" w:rsidR="00F25963" w:rsidRPr="00F25963" w:rsidRDefault="00F25963" w:rsidP="005831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Gelieve </w:t>
            </w:r>
            <w:r w:rsidRPr="00F25963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aan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te kruisen </w:t>
            </w:r>
            <w:r w:rsidRPr="00F25963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als u een sectorale maatregel/initiatief meldt</w:t>
            </w:r>
            <w:r w:rsidR="006766DF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. Vindt u niet uw gading, </w:t>
            </w:r>
            <w:r w:rsidR="00BB5624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vul dan gerust aan bij andere domeinen</w:t>
            </w:r>
            <w:r w:rsidR="00637E7D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.</w:t>
            </w:r>
            <w:r w:rsidR="006766DF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 </w:t>
            </w:r>
          </w:p>
          <w:p w14:paraId="708AA8CC" w14:textId="77777777" w:rsidR="000E51F1" w:rsidRPr="001B1503" w:rsidRDefault="000E51F1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0823501" w14:textId="1465C5D5" w:rsidR="003910F0" w:rsidRPr="003910F0" w:rsidRDefault="003910F0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1CE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Audiovisuele 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>kun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sten</w:t>
            </w:r>
            <w:r w:rsidR="0071666F">
              <w:rPr>
                <w:rFonts w:ascii="Arial" w:hAnsi="Arial" w:cs="Arial"/>
                <w:sz w:val="20"/>
                <w:szCs w:val="20"/>
                <w:lang w:val="nl-BE"/>
              </w:rPr>
              <w:t xml:space="preserve"> (</w:t>
            </w:r>
            <w:r w:rsidR="002F7434">
              <w:rPr>
                <w:rFonts w:ascii="Arial" w:hAnsi="Arial" w:cs="Arial"/>
                <w:sz w:val="20"/>
                <w:szCs w:val="20"/>
                <w:lang w:val="nl-BE"/>
              </w:rPr>
              <w:t>cinema,</w:t>
            </w:r>
            <w:r w:rsidR="00F30EC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41C63">
              <w:rPr>
                <w:rFonts w:ascii="Arial" w:hAnsi="Arial" w:cs="Arial"/>
                <w:sz w:val="20"/>
                <w:szCs w:val="20"/>
                <w:lang w:val="nl-BE"/>
              </w:rPr>
              <w:t>mediakunst,</w:t>
            </w:r>
            <w:r w:rsidR="002F7434">
              <w:rPr>
                <w:rFonts w:ascii="Arial" w:hAnsi="Arial" w:cs="Arial"/>
                <w:sz w:val="20"/>
                <w:szCs w:val="20"/>
                <w:lang w:val="nl-BE"/>
              </w:rPr>
              <w:t xml:space="preserve"> radio, …)</w:t>
            </w:r>
          </w:p>
          <w:p w14:paraId="561EF0EB" w14:textId="3AE8D00C" w:rsidR="00F91CEC" w:rsidRDefault="000E51F1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F91CEC" w:rsidRPr="00F91CE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91CEC">
              <w:rPr>
                <w:rFonts w:ascii="Arial" w:hAnsi="Arial" w:cs="Arial"/>
                <w:sz w:val="20"/>
                <w:szCs w:val="20"/>
                <w:lang w:val="nl-BE"/>
              </w:rPr>
              <w:t>Beeldende</w:t>
            </w:r>
            <w:r w:rsidR="00F91CEC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kun</w:t>
            </w:r>
            <w:r w:rsidR="00F91CEC">
              <w:rPr>
                <w:rFonts w:ascii="Arial" w:hAnsi="Arial" w:cs="Arial"/>
                <w:sz w:val="20"/>
                <w:szCs w:val="20"/>
                <w:lang w:val="nl-BE"/>
              </w:rPr>
              <w:t>sten</w:t>
            </w:r>
          </w:p>
          <w:p w14:paraId="153C00A2" w14:textId="73647788" w:rsidR="00437B8D" w:rsidRDefault="00837215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2F7434">
              <w:rPr>
                <w:rFonts w:ascii="Arial" w:hAnsi="Arial" w:cs="Arial"/>
                <w:sz w:val="20"/>
                <w:szCs w:val="20"/>
                <w:lang w:val="nl-BE"/>
              </w:rPr>
              <w:t>Design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14:paraId="24105CD8" w14:textId="0EB8A25C" w:rsidR="00D91536" w:rsidRDefault="000E51F1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2F7434">
              <w:rPr>
                <w:rFonts w:ascii="Arial" w:hAnsi="Arial" w:cs="Arial"/>
                <w:sz w:val="20"/>
                <w:szCs w:val="20"/>
                <w:lang w:val="nl-BE"/>
              </w:rPr>
              <w:t>Erfgoed</w:t>
            </w:r>
          </w:p>
          <w:p w14:paraId="5D245664" w14:textId="24B9EE4B" w:rsidR="00437B8D" w:rsidRDefault="00D91536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Letteren/uitgeverijen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          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</w:t>
            </w:r>
            <w:r w:rsidR="00984C60" w:rsidRPr="00F25963">
              <w:rPr>
                <w:rFonts w:ascii="Arial" w:hAnsi="Arial" w:cs="Arial"/>
                <w:sz w:val="20"/>
                <w:szCs w:val="20"/>
                <w:lang w:val="nl-BE"/>
              </w:rPr>
              <w:tab/>
            </w:r>
            <w:r w:rsidR="00CC763F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       </w:t>
            </w:r>
            <w:r w:rsidR="00CC763F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</w:t>
            </w:r>
            <w:r w:rsidR="00CC763F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</w:t>
            </w:r>
          </w:p>
          <w:p w14:paraId="35C2BE3E" w14:textId="77777777" w:rsidR="00437B8D" w:rsidRDefault="000E51F1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84C60" w:rsidRPr="00F25963">
              <w:rPr>
                <w:rFonts w:ascii="Arial" w:hAnsi="Arial" w:cs="Arial"/>
                <w:sz w:val="20"/>
                <w:szCs w:val="20"/>
                <w:lang w:val="nl-BE"/>
              </w:rPr>
              <w:t>Mu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>ziek</w:t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                                </w:t>
            </w:r>
          </w:p>
          <w:p w14:paraId="19724F6B" w14:textId="65E7B9D2" w:rsidR="00837215" w:rsidRDefault="00C02C58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583185" w:rsidRPr="00F25963">
              <w:rPr>
                <w:rFonts w:ascii="Arial" w:hAnsi="Arial" w:cs="Arial"/>
                <w:sz w:val="20"/>
                <w:szCs w:val="20"/>
                <w:lang w:val="nl-BE"/>
              </w:rPr>
              <w:t>P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>odiumkunsten</w:t>
            </w:r>
          </w:p>
          <w:p w14:paraId="05D08B07" w14:textId="6D8ABDBF" w:rsidR="009270CE" w:rsidRPr="00F25963" w:rsidRDefault="009270CE" w:rsidP="00984C6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Andere domeinen :</w:t>
            </w:r>
          </w:p>
          <w:p w14:paraId="0073EF5F" w14:textId="77777777" w:rsidR="000E51F1" w:rsidRPr="00F25963" w:rsidRDefault="000E51F1" w:rsidP="00984C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</w:tr>
      <w:tr w:rsidR="00984C60" w:rsidRPr="00282902" w14:paraId="7A974269" w14:textId="77777777" w:rsidTr="00141C61">
        <w:trPr>
          <w:trHeight w:val="4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06600F" w14:textId="77777777" w:rsidR="00984C60" w:rsidRPr="00976AD7" w:rsidRDefault="00E029D4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F8FD" w14:textId="77777777" w:rsidR="00583185" w:rsidRPr="001B1503" w:rsidRDefault="00583185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D1FDE12" w14:textId="77777777" w:rsidR="00984C60" w:rsidRPr="00F25963" w:rsidRDefault="00F25963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>Website van de maatregel/het initiatief, indien beschikbaar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="00B85836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____________________</w:t>
            </w:r>
            <w:r w:rsidR="00A807BF" w:rsidRPr="00F25963">
              <w:rPr>
                <w:rFonts w:ascii="Arial" w:hAnsi="Arial" w:cs="Arial"/>
                <w:sz w:val="20"/>
                <w:szCs w:val="20"/>
                <w:lang w:val="nl-BE"/>
              </w:rPr>
              <w:t>__________________</w:t>
            </w:r>
            <w:r w:rsidR="00B85836" w:rsidRPr="00F25963">
              <w:rPr>
                <w:rFonts w:ascii="Arial" w:hAnsi="Arial" w:cs="Arial"/>
                <w:sz w:val="20"/>
                <w:szCs w:val="20"/>
                <w:lang w:val="nl-BE"/>
              </w:rPr>
              <w:t>___________</w:t>
            </w:r>
          </w:p>
        </w:tc>
      </w:tr>
      <w:tr w:rsidR="00984C60" w:rsidRPr="00282902" w14:paraId="7BA7E789" w14:textId="77777777" w:rsidTr="00141C61">
        <w:trPr>
          <w:trHeight w:val="28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DBA950" w14:textId="49EA80E7" w:rsidR="00984C60" w:rsidRPr="00976AD7" w:rsidRDefault="00E029D4" w:rsidP="00273F7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  <w:r w:rsidR="00831594" w:rsidRPr="0028290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1C94" w14:textId="77777777" w:rsidR="00583185" w:rsidRPr="001B1503" w:rsidRDefault="00583185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C8454A7" w14:textId="347FA358" w:rsidR="0091211C" w:rsidRPr="00F25963" w:rsidRDefault="00F25963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25963">
              <w:rPr>
                <w:rFonts w:ascii="Arial" w:hAnsi="Arial" w:cs="Arial"/>
                <w:sz w:val="20"/>
                <w:szCs w:val="20"/>
                <w:lang w:val="nl-BE"/>
              </w:rPr>
              <w:t>Beschrijf de belangrijkste kenmerken van de maatr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egel/het initiatief (</w:t>
            </w:r>
            <w:r w:rsidR="009115B3" w:rsidRPr="009115B3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max. </w:t>
            </w:r>
            <w:r w:rsidRPr="009115B3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800 woorden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):</w:t>
            </w:r>
          </w:p>
          <w:p w14:paraId="1BB039F3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2ABEA5B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84A7F0D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CF8CEF8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0028D13F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8F00680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B362135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6A4EC23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003B42F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9245521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1E2959A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C91FAC8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74E8938" w14:textId="77777777" w:rsidR="006910D9" w:rsidRPr="00F25963" w:rsidRDefault="006910D9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AF31CE3" w14:textId="77777777" w:rsidR="0091211C" w:rsidRPr="00F25963" w:rsidRDefault="0091211C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84C60" w:rsidRPr="002602DB" w14:paraId="3480C0DB" w14:textId="77777777" w:rsidTr="00141C61">
        <w:trPr>
          <w:trHeight w:val="1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A6003" w14:textId="77777777" w:rsidR="00984C60" w:rsidRPr="00976AD7" w:rsidRDefault="007B541A" w:rsidP="007B54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  <w:r w:rsidR="00E029D4" w:rsidRPr="00976AD7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4CFF" w14:textId="3EA6EA32" w:rsidR="00984C60" w:rsidRPr="00F25963" w:rsidRDefault="002602DB" w:rsidP="00B8583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Richt de maatregel/het initiatief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zich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specifiek op jon</w:t>
            </w:r>
            <w:r w:rsid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geren?       </w:t>
            </w:r>
            <w:r w:rsidR="00D36CB6"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D36CB6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JA    </w:t>
            </w:r>
            <w:r w:rsid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r w:rsidR="00D36CB6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</w:t>
            </w:r>
            <w:r w:rsidR="00D36CB6"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D36CB6" w:rsidRPr="00F25963">
              <w:rPr>
                <w:rFonts w:ascii="Arial" w:hAnsi="Arial" w:cs="Arial"/>
                <w:sz w:val="20"/>
                <w:szCs w:val="20"/>
                <w:lang w:val="nl-BE"/>
              </w:rPr>
              <w:t xml:space="preserve">  N</w:t>
            </w:r>
            <w:r w:rsidR="00F25963" w:rsidRPr="00F25963">
              <w:rPr>
                <w:rFonts w:ascii="Arial" w:hAnsi="Arial" w:cs="Arial"/>
                <w:sz w:val="20"/>
                <w:szCs w:val="20"/>
                <w:lang w:val="nl-BE"/>
              </w:rPr>
              <w:t>EE</w:t>
            </w:r>
          </w:p>
        </w:tc>
      </w:tr>
      <w:tr w:rsidR="00984C60" w:rsidRPr="00CE1564" w14:paraId="45132123" w14:textId="77777777" w:rsidTr="00141C61">
        <w:trPr>
          <w:trHeight w:val="3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372D1" w14:textId="77777777" w:rsidR="00984C60" w:rsidRPr="00976AD7" w:rsidRDefault="00E029D4" w:rsidP="00273F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C3529" w14:textId="77777777" w:rsidR="00984C60" w:rsidRDefault="00814361" w:rsidP="00C5224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>Krijgt deze maatregel/</w:t>
            </w:r>
            <w:r w:rsidR="00CE1564">
              <w:rPr>
                <w:rFonts w:ascii="Arial" w:hAnsi="Arial" w:cs="Arial"/>
                <w:sz w:val="20"/>
                <w:szCs w:val="20"/>
                <w:lang w:val="nl-BE"/>
              </w:rPr>
              <w:t xml:space="preserve">dit </w:t>
            </w: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>initiatief financiële steun van het Internationaal Fonds voor Culturele Diversiteit (IFCD) of heeft het deze steun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in het verleden</w:t>
            </w:r>
            <w:r w:rsidR="00716C93">
              <w:rPr>
                <w:rFonts w:ascii="Arial" w:hAnsi="Arial" w:cs="Arial"/>
                <w:sz w:val="20"/>
                <w:szCs w:val="20"/>
                <w:lang w:val="nl-BE"/>
              </w:rPr>
              <w:t xml:space="preserve"> ontvangen</w:t>
            </w: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?  </w:t>
            </w:r>
            <w:r w:rsidR="00716C93">
              <w:rPr>
                <w:rFonts w:ascii="Arial" w:hAnsi="Arial" w:cs="Arial"/>
                <w:sz w:val="20"/>
                <w:szCs w:val="20"/>
                <w:lang w:val="nl-BE"/>
              </w:rPr>
              <w:t xml:space="preserve">      </w:t>
            </w:r>
            <w:r w:rsidR="00D36CB6"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C52249"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 </w:t>
            </w:r>
            <w:r w:rsidR="00F25963" w:rsidRPr="00814361">
              <w:rPr>
                <w:rFonts w:ascii="Arial" w:hAnsi="Arial" w:cs="Arial"/>
                <w:sz w:val="20"/>
                <w:szCs w:val="20"/>
                <w:lang w:val="nl-BE"/>
              </w:rPr>
              <w:t>JA</w:t>
            </w:r>
            <w:r w:rsidR="00C52249"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36CB6"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</w:t>
            </w:r>
            <w:r w:rsidR="00D36CB6"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36CB6" w:rsidRPr="00A807B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="00D36CB6"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 N</w:t>
            </w:r>
            <w:r w:rsidR="00F25963" w:rsidRPr="00814361">
              <w:rPr>
                <w:rFonts w:ascii="Arial" w:hAnsi="Arial" w:cs="Arial"/>
                <w:sz w:val="20"/>
                <w:szCs w:val="20"/>
                <w:lang w:val="nl-BE"/>
              </w:rPr>
              <w:t>EE</w:t>
            </w:r>
          </w:p>
          <w:p w14:paraId="4A088CEC" w14:textId="61EEB96B" w:rsidR="00637E7D" w:rsidRPr="00814361" w:rsidRDefault="00637E7D" w:rsidP="00C5224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</w:tr>
      <w:tr w:rsidR="00984C60" w:rsidRPr="00831594" w14:paraId="7485857A" w14:textId="77777777" w:rsidTr="00141C61">
        <w:trPr>
          <w:trHeight w:val="30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B08AB" w14:textId="77777777" w:rsidR="00984C60" w:rsidRPr="00976AD7" w:rsidRDefault="007B541A" w:rsidP="007B54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AD7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br/>
            </w:r>
            <w:r w:rsidR="00E029D4" w:rsidRPr="00976AD7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081" w14:textId="77777777" w:rsidR="00D36CB6" w:rsidRPr="001B1503" w:rsidRDefault="00D36CB6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1F52A2B" w14:textId="19220A1C" w:rsidR="00814361" w:rsidRPr="00831594" w:rsidRDefault="00814361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>Wat zijn de resultaten die tot nu toe met de uitvoering van de maatregel/het initiatief</w:t>
            </w:r>
            <w:r w:rsidR="00831594">
              <w:rPr>
                <w:rFonts w:ascii="Arial" w:hAnsi="Arial" w:cs="Arial"/>
                <w:sz w:val="20"/>
                <w:szCs w:val="20"/>
                <w:lang w:val="nl-BE"/>
              </w:rPr>
              <w:t xml:space="preserve"> werden bereikt</w:t>
            </w: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? </w:t>
            </w:r>
            <w:r w:rsidRPr="00831594">
              <w:rPr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9115B3" w:rsidRPr="00831594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max. </w:t>
            </w:r>
            <w:r w:rsidRPr="00831594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400 woorden</w:t>
            </w:r>
            <w:r w:rsidRPr="00831594"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  <w:p w14:paraId="655FB47F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39C562A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FA23D8F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E20688C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C579548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706BD80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8A0C93E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0B551F07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B93F84D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6A99AFB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3AB766F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3EB65B4" w14:textId="77777777" w:rsidR="006910D9" w:rsidRPr="00831594" w:rsidRDefault="006910D9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8A97B04" w14:textId="77777777" w:rsidR="006910D9" w:rsidRPr="00831594" w:rsidRDefault="006910D9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8E10D03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CBD0DA6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BC15FCF" w14:textId="77777777" w:rsidR="0091211C" w:rsidRPr="00831594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415E8E22" w14:textId="7CB395A8" w:rsidR="0092696B" w:rsidRPr="00831594" w:rsidRDefault="0092696B">
      <w:pPr>
        <w:rPr>
          <w:lang w:val="nl-BE"/>
        </w:rPr>
      </w:pPr>
    </w:p>
    <w:tbl>
      <w:tblPr>
        <w:tblStyle w:val="Tabelraster"/>
        <w:tblW w:w="989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39"/>
        <w:gridCol w:w="9456"/>
      </w:tblGrid>
      <w:tr w:rsidR="00FB561B" w:rsidRPr="00A807BF" w14:paraId="25E0FF37" w14:textId="77777777" w:rsidTr="0092696B">
        <w:trPr>
          <w:trHeight w:val="431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F8F15" w14:textId="77777777" w:rsidR="00D36CB6" w:rsidRPr="00831594" w:rsidRDefault="00D36CB6" w:rsidP="00273F7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0593" w14:textId="77777777" w:rsidR="000E1F5E" w:rsidRPr="00831594" w:rsidRDefault="000E1F5E" w:rsidP="000E1F5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  <w:p w14:paraId="4F5FB649" w14:textId="77777777" w:rsidR="00D36CB6" w:rsidRPr="00A807BF" w:rsidRDefault="00814361" w:rsidP="00EB385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TOEKOMSTIGE PRIORITEITEN</w:t>
            </w:r>
            <w:r w:rsidR="00C44845" w:rsidRPr="00A807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7B541A" w:rsidRPr="007D7BAE" w14:paraId="7ED1A297" w14:textId="77777777" w:rsidTr="0092696B">
        <w:trPr>
          <w:trHeight w:val="267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AB9BA6" w14:textId="77777777" w:rsidR="00C44845" w:rsidRPr="00A807BF" w:rsidRDefault="00C44845" w:rsidP="00273F7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7F11C3" w14:textId="77777777" w:rsidR="00D36CB6" w:rsidRPr="00A807BF" w:rsidRDefault="00D36CB6" w:rsidP="00273F7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7B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029D4" w:rsidRPr="00A807B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333F" w14:textId="77777777" w:rsidR="00C44845" w:rsidRPr="001B1503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1C84CF6" w14:textId="77777777" w:rsidR="00AD6E48" w:rsidRDefault="00814361" w:rsidP="007B541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Wat zouden volgens u de </w:t>
            </w:r>
            <w:r w:rsidRPr="00814361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prioriteiten van de maatschappelijke middenveldorganisaties moeten zijn </w:t>
            </w:r>
            <w:r w:rsidR="00AD6E4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bij</w:t>
            </w:r>
            <w:r w:rsidRPr="00814361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de implement</w:t>
            </w:r>
            <w:r w:rsidR="00AD6E4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atie</w:t>
            </w:r>
            <w:r w:rsidRPr="00814361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van </w:t>
            </w:r>
            <w:r w:rsidR="007D7BAE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de Conventie</w:t>
            </w:r>
            <w:r w:rsidRPr="00814361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2005</w:t>
            </w: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 xml:space="preserve"> in de komende vier jaar? Waarom? </w:t>
            </w:r>
          </w:p>
          <w:p w14:paraId="498F9D5A" w14:textId="1C952C11" w:rsidR="00814361" w:rsidRPr="00814361" w:rsidRDefault="00814361" w:rsidP="007B541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7D7BAE" w:rsidRPr="00AD6E4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max. </w:t>
            </w:r>
            <w:r w:rsidRPr="00AD6E4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400 woorden</w:t>
            </w:r>
            <w:r w:rsidRPr="00814361"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  <w:p w14:paraId="259458A5" w14:textId="77777777" w:rsidR="00C44845" w:rsidRPr="007D7BAE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7196857" w14:textId="77777777" w:rsidR="00C44845" w:rsidRPr="007D7BAE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4C4A680" w14:textId="77777777" w:rsidR="00C44845" w:rsidRPr="007D7BAE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7344E9E" w14:textId="77777777" w:rsidR="00C44845" w:rsidRPr="007D7BAE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CB90699" w14:textId="77777777" w:rsidR="00C44845" w:rsidRPr="007D7BAE" w:rsidRDefault="00C44845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13EF785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7AA7E48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2BB8F9C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0812C76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06938E13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5BE3542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D0E1452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02E647B" w14:textId="77777777" w:rsidR="0091211C" w:rsidRPr="007D7BAE" w:rsidRDefault="0091211C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B541A" w:rsidRPr="007D7BAE" w14:paraId="6A599106" w14:textId="77777777" w:rsidTr="0092696B">
        <w:trPr>
          <w:trHeight w:val="193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5767E0" w14:textId="77777777" w:rsidR="00D36CB6" w:rsidRPr="007D7BAE" w:rsidRDefault="00D36CB6" w:rsidP="00D36CB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9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38E14D" w14:textId="77777777" w:rsidR="0091211C" w:rsidRPr="007D7BAE" w:rsidRDefault="0091211C" w:rsidP="00D36CB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14:paraId="68283A83" w14:textId="77777777" w:rsidR="009826B5" w:rsidRPr="007D7BAE" w:rsidRDefault="009826B5" w:rsidP="00D36CB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</w:tr>
      <w:tr w:rsidR="00516AA4" w:rsidRPr="00282902" w14:paraId="07853F8E" w14:textId="77777777" w:rsidTr="0092696B">
        <w:trPr>
          <w:trHeight w:val="2953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1D806E" w14:textId="77777777" w:rsidR="00516AA4" w:rsidRPr="00814361" w:rsidRDefault="00814361" w:rsidP="00D36CB6">
            <w:pPr>
              <w:spacing w:line="240" w:lineRule="auto"/>
              <w:contextualSpacing/>
              <w:rPr>
                <w:rFonts w:ascii="Arial" w:hAnsi="Arial" w:cs="Arial"/>
                <w:lang w:val="nl-BE"/>
              </w:rPr>
            </w:pPr>
            <w:r w:rsidRPr="00814361">
              <w:rPr>
                <w:rFonts w:ascii="Arial" w:hAnsi="Arial" w:cs="Arial"/>
                <w:lang w:val="nl-BE"/>
              </w:rPr>
              <w:t>Dit formulier moet worden t</w:t>
            </w:r>
            <w:r>
              <w:rPr>
                <w:rFonts w:ascii="Arial" w:hAnsi="Arial" w:cs="Arial"/>
                <w:lang w:val="nl-BE"/>
              </w:rPr>
              <w:t>eruggestuurd naar:</w:t>
            </w:r>
          </w:p>
          <w:p w14:paraId="4BD4A8FE" w14:textId="77777777" w:rsidR="00A807BF" w:rsidRPr="00814361" w:rsidRDefault="00A807BF" w:rsidP="00C4484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863F87B" w14:textId="77777777" w:rsidR="00516AA4" w:rsidRPr="002A0F97" w:rsidRDefault="00A03EE6" w:rsidP="00C4484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Vlaamse overheid – </w:t>
            </w:r>
            <w:r w:rsidR="00991856" w:rsidRPr="002A0F97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Departement Cultuur, Jeugd en Media </w:t>
            </w:r>
            <w:r w:rsidR="00516AA4" w:rsidRPr="002A0F97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   </w:t>
            </w:r>
          </w:p>
          <w:p w14:paraId="6E406936" w14:textId="77777777" w:rsidR="00516AA4" w:rsidRPr="002A0F97" w:rsidRDefault="00516AA4" w:rsidP="00C44845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  <w:p w14:paraId="3DB9B8BD" w14:textId="6B176B2A" w:rsidR="00A156B0" w:rsidRPr="00282902" w:rsidRDefault="00637E7D" w:rsidP="00A156B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hyperlink r:id="rId17" w:history="1">
              <w:r w:rsidR="00CF3332" w:rsidRPr="0028290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nl-BE"/>
                </w:rPr>
                <w:t>internationaal.cjm@vlaanderen.be</w:t>
              </w:r>
            </w:hyperlink>
          </w:p>
          <w:p w14:paraId="7F54C8B0" w14:textId="77777777" w:rsidR="00CF3332" w:rsidRPr="00282902" w:rsidRDefault="00CF3332" w:rsidP="00A156B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  <w:p w14:paraId="3811375A" w14:textId="670D1A58" w:rsidR="00CF3332" w:rsidRPr="00CF3332" w:rsidRDefault="00915CA9" w:rsidP="00A156B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Wij</w:t>
            </w:r>
            <w:r w:rsidR="00CF3332" w:rsidRPr="00CF333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dank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en u bij voorbaat</w:t>
            </w:r>
            <w:r w:rsidR="00CF3332" w:rsidRPr="00CF333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voor uw b</w:t>
            </w:r>
            <w:r w:rsidR="00CF333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ijdrage aan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het</w:t>
            </w:r>
            <w:r w:rsidR="00CF333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periodiek </w:t>
            </w:r>
            <w:r w:rsidR="00CF333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rapport</w:t>
            </w:r>
          </w:p>
        </w:tc>
      </w:tr>
    </w:tbl>
    <w:p w14:paraId="1DE3E57B" w14:textId="77777777" w:rsidR="001D0867" w:rsidRPr="00CF3332" w:rsidRDefault="001D0867" w:rsidP="007A6717">
      <w:pPr>
        <w:spacing w:line="240" w:lineRule="auto"/>
        <w:contextualSpacing/>
        <w:rPr>
          <w:rFonts w:ascii="Helvetica" w:hAnsi="Helvetica"/>
          <w:sz w:val="14"/>
          <w:szCs w:val="14"/>
          <w:lang w:val="nl-BE"/>
        </w:rPr>
      </w:pPr>
    </w:p>
    <w:sectPr w:rsidR="001D0867" w:rsidRPr="00CF3332" w:rsidSect="00C43F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7F55" w14:textId="77777777" w:rsidR="00C97399" w:rsidRDefault="00C97399" w:rsidP="009F2045">
      <w:pPr>
        <w:spacing w:after="0" w:line="240" w:lineRule="auto"/>
      </w:pPr>
      <w:r>
        <w:separator/>
      </w:r>
    </w:p>
  </w:endnote>
  <w:endnote w:type="continuationSeparator" w:id="0">
    <w:p w14:paraId="55082672" w14:textId="77777777" w:rsidR="00C97399" w:rsidRDefault="00C97399" w:rsidP="009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356313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3CC6AF5" w14:textId="77777777" w:rsidR="00C44845" w:rsidRDefault="00C44845" w:rsidP="0035554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42FE42A" w14:textId="77777777" w:rsidR="00C44845" w:rsidRDefault="00C44845" w:rsidP="00C4484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78735289"/>
      <w:docPartObj>
        <w:docPartGallery w:val="Page Numbers (Bottom of Page)"/>
        <w:docPartUnique/>
      </w:docPartObj>
    </w:sdtPr>
    <w:sdtEndPr>
      <w:rPr>
        <w:rStyle w:val="Paginanummer"/>
        <w:rFonts w:ascii="Helvetica" w:hAnsi="Helvetica"/>
        <w:sz w:val="16"/>
        <w:szCs w:val="16"/>
      </w:rPr>
    </w:sdtEndPr>
    <w:sdtContent>
      <w:p w14:paraId="27491E96" w14:textId="77777777" w:rsidR="00C44845" w:rsidRDefault="00C44845" w:rsidP="0035554D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050C">
          <w:rPr>
            <w:rStyle w:val="Paginanummer"/>
            <w:rFonts w:ascii="Helvetica" w:hAnsi="Helvetica"/>
            <w:sz w:val="16"/>
            <w:szCs w:val="16"/>
          </w:rPr>
          <w:fldChar w:fldCharType="begin"/>
        </w:r>
        <w:r w:rsidRPr="0099050C">
          <w:rPr>
            <w:rStyle w:val="Paginanummer"/>
            <w:rFonts w:ascii="Helvetica" w:hAnsi="Helvetica"/>
            <w:sz w:val="16"/>
            <w:szCs w:val="16"/>
          </w:rPr>
          <w:instrText xml:space="preserve"> PAGE </w:instrText>
        </w:r>
        <w:r w:rsidRPr="0099050C">
          <w:rPr>
            <w:rStyle w:val="Paginanummer"/>
            <w:rFonts w:ascii="Helvetica" w:hAnsi="Helvetica"/>
            <w:sz w:val="16"/>
            <w:szCs w:val="16"/>
          </w:rPr>
          <w:fldChar w:fldCharType="separate"/>
        </w:r>
        <w:r w:rsidR="00252A06">
          <w:rPr>
            <w:rStyle w:val="Paginanummer"/>
            <w:rFonts w:ascii="Helvetica" w:hAnsi="Helvetica"/>
            <w:noProof/>
            <w:sz w:val="16"/>
            <w:szCs w:val="16"/>
          </w:rPr>
          <w:t>4</w:t>
        </w:r>
        <w:r w:rsidRPr="0099050C">
          <w:rPr>
            <w:rStyle w:val="Paginanummer"/>
            <w:rFonts w:ascii="Helvetica" w:hAnsi="Helvetica"/>
            <w:sz w:val="16"/>
            <w:szCs w:val="16"/>
          </w:rPr>
          <w:fldChar w:fldCharType="end"/>
        </w:r>
      </w:p>
    </w:sdtContent>
  </w:sdt>
  <w:p w14:paraId="3B272B7F" w14:textId="77777777" w:rsidR="00C44845" w:rsidRDefault="00C44845" w:rsidP="00C44845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8E09" w14:textId="77777777" w:rsidR="00897921" w:rsidRDefault="008979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9DFD" w14:textId="77777777" w:rsidR="00C97399" w:rsidRDefault="00C97399" w:rsidP="009F2045">
      <w:pPr>
        <w:spacing w:after="0" w:line="240" w:lineRule="auto"/>
      </w:pPr>
      <w:r>
        <w:separator/>
      </w:r>
    </w:p>
  </w:footnote>
  <w:footnote w:type="continuationSeparator" w:id="0">
    <w:p w14:paraId="3087D9B4" w14:textId="77777777" w:rsidR="00C97399" w:rsidRDefault="00C97399" w:rsidP="009F2045">
      <w:pPr>
        <w:spacing w:after="0" w:line="240" w:lineRule="auto"/>
      </w:pPr>
      <w:r>
        <w:continuationSeparator/>
      </w:r>
    </w:p>
  </w:footnote>
  <w:footnote w:id="1">
    <w:p w14:paraId="508B2E7E" w14:textId="730879B6" w:rsidR="00030B05" w:rsidRPr="00BA36A5" w:rsidRDefault="00030B05">
      <w:pPr>
        <w:pStyle w:val="Voetnoottekst"/>
        <w:rPr>
          <w:rFonts w:ascii="Arial" w:hAnsi="Arial" w:cs="Arial"/>
          <w:sz w:val="16"/>
          <w:szCs w:val="16"/>
          <w:lang w:val="nl-BE"/>
        </w:rPr>
      </w:pPr>
      <w:r w:rsidRPr="00E410D3">
        <w:rPr>
          <w:rStyle w:val="Voetnootmarkering"/>
          <w:rFonts w:ascii="Arial" w:hAnsi="Arial" w:cs="Arial"/>
          <w:sz w:val="16"/>
          <w:szCs w:val="16"/>
        </w:rPr>
        <w:footnoteRef/>
      </w:r>
      <w:r w:rsidRPr="00BA36A5">
        <w:rPr>
          <w:rFonts w:ascii="Arial" w:hAnsi="Arial" w:cs="Arial"/>
          <w:sz w:val="16"/>
          <w:szCs w:val="16"/>
          <w:lang w:val="nl-BE"/>
        </w:rPr>
        <w:t xml:space="preserve"> </w:t>
      </w:r>
      <w:hyperlink r:id="rId1" w:history="1">
        <w:r w:rsidR="00E11288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>Zie paragraaf</w:t>
        </w:r>
        <w:r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 xml:space="preserve"> 3 </w:t>
        </w:r>
        <w:r w:rsidR="00E11288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>van de Operationele Richtsnoeren</w:t>
        </w:r>
        <w:r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 xml:space="preserve"> </w:t>
        </w:r>
        <w:r w:rsidR="00E11288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 xml:space="preserve">over de </w:t>
        </w:r>
        <w:r w:rsidR="00BA36A5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 xml:space="preserve">Rol en Participatie door het </w:t>
        </w:r>
        <w:r w:rsidR="00893026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>M</w:t>
        </w:r>
        <w:r w:rsidR="00BA36A5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 xml:space="preserve">aatschappelijk </w:t>
        </w:r>
        <w:r w:rsidR="00893026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>M</w:t>
        </w:r>
        <w:r w:rsidR="00BA36A5" w:rsidRPr="00341B8A">
          <w:rPr>
            <w:rStyle w:val="Hyperlink"/>
            <w:rFonts w:ascii="Arial" w:hAnsi="Arial" w:cs="Arial"/>
            <w:sz w:val="16"/>
            <w:szCs w:val="16"/>
            <w:lang w:val="nl-BE"/>
          </w:rPr>
          <w:t>iddenveld.</w:t>
        </w:r>
      </w:hyperlink>
    </w:p>
  </w:footnote>
  <w:footnote w:id="2">
    <w:p w14:paraId="631D3F2D" w14:textId="665CE1BE" w:rsidR="00250FDC" w:rsidRPr="00D3768C" w:rsidRDefault="00250FDC">
      <w:pPr>
        <w:pStyle w:val="Voetnoottekst"/>
        <w:rPr>
          <w:rFonts w:ascii="Arial" w:hAnsi="Arial" w:cs="Arial"/>
          <w:sz w:val="16"/>
          <w:szCs w:val="16"/>
          <w:lang w:val="nl-BE"/>
        </w:rPr>
      </w:pPr>
      <w:r w:rsidRPr="00D3768C">
        <w:rPr>
          <w:rStyle w:val="Voetnootmarkering"/>
          <w:rFonts w:ascii="Arial" w:hAnsi="Arial" w:cs="Arial"/>
          <w:sz w:val="16"/>
          <w:szCs w:val="16"/>
        </w:rPr>
        <w:footnoteRef/>
      </w:r>
      <w:r w:rsidRPr="00D3768C">
        <w:rPr>
          <w:rFonts w:ascii="Arial" w:hAnsi="Arial" w:cs="Arial"/>
          <w:sz w:val="16"/>
          <w:szCs w:val="16"/>
          <w:lang w:val="nl-BE"/>
        </w:rPr>
        <w:t xml:space="preserve"> </w:t>
      </w:r>
      <w:r w:rsidR="00D3768C" w:rsidRPr="00D3768C">
        <w:rPr>
          <w:rFonts w:ascii="Arial" w:hAnsi="Arial" w:cs="Arial"/>
          <w:sz w:val="16"/>
          <w:szCs w:val="16"/>
          <w:lang w:val="nl-BE"/>
        </w:rPr>
        <w:t xml:space="preserve">Gendergelijkheid is een wereldwijde prioriteit van UNESCO. Volgens artikel 7 van </w:t>
      </w:r>
      <w:r w:rsidR="000076D5">
        <w:rPr>
          <w:rFonts w:ascii="Arial" w:hAnsi="Arial" w:cs="Arial"/>
          <w:sz w:val="16"/>
          <w:szCs w:val="16"/>
          <w:lang w:val="nl-BE"/>
        </w:rPr>
        <w:t xml:space="preserve">de Conventie </w:t>
      </w:r>
      <w:r w:rsidR="00D3768C" w:rsidRPr="00D3768C">
        <w:rPr>
          <w:rFonts w:ascii="Arial" w:hAnsi="Arial" w:cs="Arial"/>
          <w:sz w:val="16"/>
          <w:szCs w:val="16"/>
          <w:lang w:val="nl-BE"/>
        </w:rPr>
        <w:t xml:space="preserve">worden </w:t>
      </w:r>
      <w:r w:rsidR="000076D5">
        <w:rPr>
          <w:rFonts w:ascii="Arial" w:hAnsi="Arial" w:cs="Arial"/>
          <w:sz w:val="16"/>
          <w:szCs w:val="16"/>
          <w:lang w:val="nl-BE"/>
        </w:rPr>
        <w:t>de P</w:t>
      </w:r>
      <w:r w:rsidR="00D3768C" w:rsidRPr="00D3768C">
        <w:rPr>
          <w:rFonts w:ascii="Arial" w:hAnsi="Arial" w:cs="Arial"/>
          <w:sz w:val="16"/>
          <w:szCs w:val="16"/>
          <w:lang w:val="nl-BE"/>
        </w:rPr>
        <w:t xml:space="preserve">artijen aangemoedigd </w:t>
      </w:r>
      <w:r w:rsidR="000076D5">
        <w:rPr>
          <w:rFonts w:ascii="Arial" w:hAnsi="Arial" w:cs="Arial"/>
          <w:sz w:val="16"/>
          <w:szCs w:val="16"/>
          <w:lang w:val="nl-BE"/>
        </w:rPr>
        <w:t>“</w:t>
      </w:r>
      <w:r w:rsidR="00D3768C" w:rsidRPr="00D3768C">
        <w:rPr>
          <w:rFonts w:ascii="Arial" w:hAnsi="Arial" w:cs="Arial"/>
          <w:sz w:val="16"/>
          <w:szCs w:val="16"/>
          <w:lang w:val="nl-BE"/>
        </w:rPr>
        <w:t>de nodige aandacht te besteden aan de bijzondere omstandigheden en behoeften van vrouwen</w:t>
      </w:r>
      <w:r w:rsidR="00D73201">
        <w:rPr>
          <w:rFonts w:ascii="Arial" w:hAnsi="Arial" w:cs="Arial"/>
          <w:sz w:val="16"/>
          <w:szCs w:val="16"/>
          <w:lang w:val="nl-BE"/>
        </w:rPr>
        <w:t>”</w:t>
      </w:r>
      <w:r w:rsidR="00D3768C" w:rsidRPr="00D3768C">
        <w:rPr>
          <w:rFonts w:ascii="Arial" w:hAnsi="Arial" w:cs="Arial"/>
          <w:sz w:val="16"/>
          <w:szCs w:val="16"/>
          <w:lang w:val="nl-BE"/>
        </w:rPr>
        <w:t>.</w:t>
      </w:r>
    </w:p>
  </w:footnote>
  <w:footnote w:id="3">
    <w:p w14:paraId="129A0766" w14:textId="720D9A01" w:rsidR="003D4AB2" w:rsidRPr="00D20028" w:rsidRDefault="003D4AB2">
      <w:pPr>
        <w:pStyle w:val="Voetnoottekst"/>
        <w:rPr>
          <w:rFonts w:ascii="Arial" w:hAnsi="Arial" w:cs="Arial"/>
          <w:sz w:val="16"/>
          <w:szCs w:val="16"/>
          <w:lang w:val="nl-BE"/>
        </w:rPr>
      </w:pPr>
      <w:r w:rsidRPr="003D4AB2">
        <w:rPr>
          <w:rStyle w:val="Voetnootmarkering"/>
          <w:rFonts w:ascii="Arial" w:hAnsi="Arial" w:cs="Arial"/>
          <w:sz w:val="16"/>
          <w:szCs w:val="16"/>
        </w:rPr>
        <w:footnoteRef/>
      </w:r>
      <w:r w:rsidRPr="00D20028">
        <w:rPr>
          <w:rFonts w:ascii="Arial" w:hAnsi="Arial" w:cs="Arial"/>
          <w:sz w:val="16"/>
          <w:szCs w:val="16"/>
          <w:lang w:val="nl-BE"/>
        </w:rPr>
        <w:t xml:space="preserve"> </w:t>
      </w:r>
      <w:r w:rsidR="00D20028" w:rsidRPr="00D20028">
        <w:rPr>
          <w:rFonts w:ascii="Arial" w:hAnsi="Arial" w:cs="Arial"/>
          <w:sz w:val="16"/>
          <w:szCs w:val="16"/>
          <w:lang w:val="nl-BE"/>
        </w:rPr>
        <w:t xml:space="preserve">In artikel 2 van </w:t>
      </w:r>
      <w:r w:rsidR="00F35A32">
        <w:rPr>
          <w:rFonts w:ascii="Arial" w:hAnsi="Arial" w:cs="Arial"/>
          <w:sz w:val="16"/>
          <w:szCs w:val="16"/>
          <w:lang w:val="nl-BE"/>
        </w:rPr>
        <w:t xml:space="preserve">de Conventie </w:t>
      </w:r>
      <w:r w:rsidR="00D20028" w:rsidRPr="00D20028">
        <w:rPr>
          <w:rFonts w:ascii="Arial" w:hAnsi="Arial" w:cs="Arial"/>
          <w:sz w:val="16"/>
          <w:szCs w:val="16"/>
          <w:lang w:val="nl-BE"/>
        </w:rPr>
        <w:t xml:space="preserve">wordt als eerste leidend </w:t>
      </w:r>
      <w:r w:rsidR="00915C07">
        <w:rPr>
          <w:rFonts w:ascii="Arial" w:hAnsi="Arial" w:cs="Arial"/>
          <w:sz w:val="16"/>
          <w:szCs w:val="16"/>
          <w:lang w:val="nl-BE"/>
        </w:rPr>
        <w:t>principe</w:t>
      </w:r>
      <w:r w:rsidR="00D20028" w:rsidRPr="00D20028">
        <w:rPr>
          <w:rFonts w:ascii="Arial" w:hAnsi="Arial" w:cs="Arial"/>
          <w:sz w:val="16"/>
          <w:szCs w:val="16"/>
          <w:lang w:val="nl-BE"/>
        </w:rPr>
        <w:t xml:space="preserve"> gesteld dat </w:t>
      </w:r>
      <w:r w:rsidR="00D20028">
        <w:rPr>
          <w:rFonts w:ascii="Arial" w:hAnsi="Arial" w:cs="Arial"/>
          <w:sz w:val="16"/>
          <w:szCs w:val="16"/>
          <w:lang w:val="nl-BE"/>
        </w:rPr>
        <w:t>“</w:t>
      </w:r>
      <w:r w:rsidR="00D20028" w:rsidRPr="00D20028">
        <w:rPr>
          <w:rFonts w:ascii="Arial" w:hAnsi="Arial" w:cs="Arial"/>
          <w:sz w:val="16"/>
          <w:szCs w:val="16"/>
          <w:lang w:val="nl-BE"/>
        </w:rPr>
        <w:t xml:space="preserve">culturele </w:t>
      </w:r>
      <w:r w:rsidR="00091608">
        <w:rPr>
          <w:rFonts w:ascii="Arial" w:hAnsi="Arial" w:cs="Arial"/>
          <w:sz w:val="16"/>
          <w:szCs w:val="16"/>
          <w:lang w:val="nl-BE"/>
        </w:rPr>
        <w:t>diversiteit</w:t>
      </w:r>
      <w:r w:rsidR="00D20028" w:rsidRPr="00D20028">
        <w:rPr>
          <w:rFonts w:ascii="Arial" w:hAnsi="Arial" w:cs="Arial"/>
          <w:sz w:val="16"/>
          <w:szCs w:val="16"/>
          <w:lang w:val="nl-BE"/>
        </w:rPr>
        <w:t xml:space="preserve"> slechts kan worden beschermd en bevorderd indien de mensenrechten en de fundamentele vrijheden, zoals de vrijheid van meningsuiting, van informatie en van communicatie, alsmede </w:t>
      </w:r>
      <w:r w:rsidR="00E14C0D">
        <w:rPr>
          <w:rFonts w:ascii="Arial" w:hAnsi="Arial" w:cs="Arial"/>
          <w:sz w:val="16"/>
          <w:szCs w:val="16"/>
          <w:lang w:val="nl-BE"/>
        </w:rPr>
        <w:t xml:space="preserve">de mogelijkheid </w:t>
      </w:r>
      <w:r w:rsidR="00D20028" w:rsidRPr="00D20028">
        <w:rPr>
          <w:rFonts w:ascii="Arial" w:hAnsi="Arial" w:cs="Arial"/>
          <w:sz w:val="16"/>
          <w:szCs w:val="16"/>
          <w:lang w:val="nl-BE"/>
        </w:rPr>
        <w:t>van het individu om te kiezen voor cultuuruitingen, worden gewaarborgd</w:t>
      </w:r>
      <w:r w:rsidR="00D20028">
        <w:rPr>
          <w:rFonts w:ascii="Arial" w:hAnsi="Arial" w:cs="Arial"/>
          <w:sz w:val="16"/>
          <w:szCs w:val="16"/>
          <w:lang w:val="nl-BE"/>
        </w:rPr>
        <w:t>”.</w:t>
      </w:r>
    </w:p>
  </w:footnote>
  <w:footnote w:id="4">
    <w:p w14:paraId="08887E1C" w14:textId="1C35BC02" w:rsidR="003C2258" w:rsidRPr="00141C61" w:rsidRDefault="003C2258">
      <w:pPr>
        <w:pStyle w:val="Voetnoottekst"/>
        <w:rPr>
          <w:rFonts w:ascii="Helvetica" w:hAnsi="Helvetica"/>
          <w:sz w:val="16"/>
          <w:szCs w:val="16"/>
          <w:lang w:val="nl-BE"/>
        </w:rPr>
      </w:pPr>
      <w:r w:rsidRPr="003C2258">
        <w:rPr>
          <w:rStyle w:val="Voetnootmarkering"/>
          <w:rFonts w:ascii="Helvetica" w:hAnsi="Helvetica"/>
          <w:sz w:val="16"/>
          <w:szCs w:val="16"/>
        </w:rPr>
        <w:footnoteRef/>
      </w:r>
      <w:r w:rsidRPr="00141C61">
        <w:rPr>
          <w:rFonts w:ascii="Helvetica" w:hAnsi="Helvetica"/>
          <w:sz w:val="16"/>
          <w:szCs w:val="16"/>
          <w:lang w:val="nl-BE"/>
        </w:rPr>
        <w:t xml:space="preserve"> </w:t>
      </w:r>
      <w:r w:rsidR="00141C61" w:rsidRPr="00141C61">
        <w:rPr>
          <w:rFonts w:ascii="Helvetica" w:hAnsi="Helvetica"/>
          <w:sz w:val="16"/>
          <w:szCs w:val="16"/>
          <w:lang w:val="nl-BE"/>
        </w:rPr>
        <w:t xml:space="preserve">Deze informatie zal als contactinformatie gepubliceerd worden in het vierjaarlijks periodiek rapport en </w:t>
      </w:r>
      <w:r w:rsidR="000427B5" w:rsidRPr="00141C61">
        <w:rPr>
          <w:rFonts w:ascii="Helvetica" w:hAnsi="Helvetica"/>
          <w:sz w:val="16"/>
          <w:szCs w:val="16"/>
          <w:lang w:val="nl-BE"/>
        </w:rPr>
        <w:t>in de UNESCO-databan</w:t>
      </w:r>
      <w:r w:rsidR="000427B5">
        <w:rPr>
          <w:rFonts w:ascii="Helvetica" w:hAnsi="Helvetica"/>
          <w:sz w:val="16"/>
          <w:szCs w:val="16"/>
          <w:lang w:val="nl-BE"/>
        </w:rPr>
        <w:t>k</w:t>
      </w:r>
      <w:r w:rsidR="00141C61" w:rsidRPr="00141C61">
        <w:rPr>
          <w:rFonts w:ascii="Helvetica" w:hAnsi="Helvetica"/>
          <w:sz w:val="16"/>
          <w:szCs w:val="16"/>
          <w:lang w:val="nl-BE"/>
        </w:rPr>
        <w:t xml:space="preserve"> opgenomen</w:t>
      </w:r>
      <w:r w:rsidR="000427B5">
        <w:rPr>
          <w:rFonts w:ascii="Helvetica" w:hAnsi="Helvetica"/>
          <w:sz w:val="16"/>
          <w:szCs w:val="16"/>
          <w:lang w:val="nl-BE"/>
        </w:rPr>
        <w:t xml:space="preserve"> worden.</w:t>
      </w:r>
      <w:r w:rsidR="00141C61" w:rsidRPr="00141C61">
        <w:rPr>
          <w:rFonts w:ascii="Helvetica" w:hAnsi="Helvetica"/>
          <w:sz w:val="16"/>
          <w:szCs w:val="16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AA9D" w14:textId="77777777" w:rsidR="00897921" w:rsidRDefault="008979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534B" w14:textId="77777777" w:rsidR="009826B5" w:rsidRDefault="009826B5">
    <w:pPr>
      <w:pStyle w:val="Koptekst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17353FB" wp14:editId="52BDC78D">
          <wp:simplePos x="0" y="0"/>
          <wp:positionH relativeFrom="margin">
            <wp:posOffset>-550545</wp:posOffset>
          </wp:positionH>
          <wp:positionV relativeFrom="paragraph">
            <wp:posOffset>-276225</wp:posOffset>
          </wp:positionV>
          <wp:extent cx="1873885" cy="790575"/>
          <wp:effectExtent l="0" t="0" r="0" b="9525"/>
          <wp:wrapSquare wrapText="bothSides"/>
          <wp:docPr id="19" name="Picture 18" descr="U:\CRE\03-DCE\_DCE Convention\LOGO Convention\All_Emblem_Options\Emblem_EN\png\Emblem_EN_rgb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:\CRE\03-DCE\_DCE Convention\LOGO Convention\All_Emblem_Options\Emblem_EN\png\Emblem_EN_rgb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029B4" w14:textId="77777777" w:rsidR="009826B5" w:rsidRDefault="009826B5">
    <w:pPr>
      <w:pStyle w:val="Koptekst"/>
    </w:pPr>
  </w:p>
  <w:p w14:paraId="72DCC6D6" w14:textId="77777777" w:rsidR="009826B5" w:rsidRDefault="009826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3443" w14:textId="77777777" w:rsidR="00897921" w:rsidRDefault="008979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A22"/>
    <w:multiLevelType w:val="hybridMultilevel"/>
    <w:tmpl w:val="17B4D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29F"/>
    <w:multiLevelType w:val="hybridMultilevel"/>
    <w:tmpl w:val="4B64D21C"/>
    <w:lvl w:ilvl="0" w:tplc="ABE2A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626C"/>
    <w:multiLevelType w:val="hybridMultilevel"/>
    <w:tmpl w:val="4500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1AB3"/>
    <w:multiLevelType w:val="hybridMultilevel"/>
    <w:tmpl w:val="18608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15310"/>
    <w:multiLevelType w:val="hybridMultilevel"/>
    <w:tmpl w:val="B9B02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7728F"/>
    <w:multiLevelType w:val="hybridMultilevel"/>
    <w:tmpl w:val="42BA28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B444B"/>
    <w:multiLevelType w:val="hybridMultilevel"/>
    <w:tmpl w:val="52FCF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E9B"/>
    <w:multiLevelType w:val="hybridMultilevel"/>
    <w:tmpl w:val="E1C4A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6F0A"/>
    <w:multiLevelType w:val="hybridMultilevel"/>
    <w:tmpl w:val="5D04C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62A56"/>
    <w:multiLevelType w:val="hybridMultilevel"/>
    <w:tmpl w:val="30C6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45"/>
    <w:rsid w:val="00000167"/>
    <w:rsid w:val="00006335"/>
    <w:rsid w:val="000076D5"/>
    <w:rsid w:val="00020499"/>
    <w:rsid w:val="00026678"/>
    <w:rsid w:val="00026D32"/>
    <w:rsid w:val="000276FB"/>
    <w:rsid w:val="00030B05"/>
    <w:rsid w:val="000427B5"/>
    <w:rsid w:val="00046321"/>
    <w:rsid w:val="00061564"/>
    <w:rsid w:val="00075B18"/>
    <w:rsid w:val="000865A2"/>
    <w:rsid w:val="00090318"/>
    <w:rsid w:val="0009065A"/>
    <w:rsid w:val="00091608"/>
    <w:rsid w:val="000A0013"/>
    <w:rsid w:val="000A59A6"/>
    <w:rsid w:val="000A607B"/>
    <w:rsid w:val="000B698C"/>
    <w:rsid w:val="000C0281"/>
    <w:rsid w:val="000D34C5"/>
    <w:rsid w:val="000E0124"/>
    <w:rsid w:val="000E1F5E"/>
    <w:rsid w:val="000E51F1"/>
    <w:rsid w:val="000F0F3D"/>
    <w:rsid w:val="000F6882"/>
    <w:rsid w:val="00101C26"/>
    <w:rsid w:val="001129FE"/>
    <w:rsid w:val="00122716"/>
    <w:rsid w:val="00122BA7"/>
    <w:rsid w:val="00131799"/>
    <w:rsid w:val="001336EC"/>
    <w:rsid w:val="001348CC"/>
    <w:rsid w:val="00141C61"/>
    <w:rsid w:val="00144832"/>
    <w:rsid w:val="00160A18"/>
    <w:rsid w:val="001916D6"/>
    <w:rsid w:val="001A0613"/>
    <w:rsid w:val="001B01A8"/>
    <w:rsid w:val="001B1503"/>
    <w:rsid w:val="001B4690"/>
    <w:rsid w:val="001B4A47"/>
    <w:rsid w:val="001D0867"/>
    <w:rsid w:val="001E22E9"/>
    <w:rsid w:val="001E6075"/>
    <w:rsid w:val="001E616B"/>
    <w:rsid w:val="001F0A28"/>
    <w:rsid w:val="001F0E9F"/>
    <w:rsid w:val="00200F7E"/>
    <w:rsid w:val="002039CB"/>
    <w:rsid w:val="00213C21"/>
    <w:rsid w:val="0021674E"/>
    <w:rsid w:val="00225D15"/>
    <w:rsid w:val="0023266D"/>
    <w:rsid w:val="002335BF"/>
    <w:rsid w:val="00241131"/>
    <w:rsid w:val="002412F3"/>
    <w:rsid w:val="00250FDC"/>
    <w:rsid w:val="00252A06"/>
    <w:rsid w:val="00253F66"/>
    <w:rsid w:val="002602DB"/>
    <w:rsid w:val="00273F7D"/>
    <w:rsid w:val="00282902"/>
    <w:rsid w:val="00285519"/>
    <w:rsid w:val="00293C7D"/>
    <w:rsid w:val="002A0F97"/>
    <w:rsid w:val="002A1B3B"/>
    <w:rsid w:val="002A1F00"/>
    <w:rsid w:val="002A5D99"/>
    <w:rsid w:val="002A6C8D"/>
    <w:rsid w:val="002B6CEE"/>
    <w:rsid w:val="002C1566"/>
    <w:rsid w:val="002C1EAD"/>
    <w:rsid w:val="002C60D3"/>
    <w:rsid w:val="002C7358"/>
    <w:rsid w:val="002D1554"/>
    <w:rsid w:val="002D460E"/>
    <w:rsid w:val="002D4AEB"/>
    <w:rsid w:val="002D75C5"/>
    <w:rsid w:val="002E2BD2"/>
    <w:rsid w:val="002E604E"/>
    <w:rsid w:val="002F1A73"/>
    <w:rsid w:val="002F2FCB"/>
    <w:rsid w:val="002F7434"/>
    <w:rsid w:val="00304C3F"/>
    <w:rsid w:val="00310BBA"/>
    <w:rsid w:val="00314D03"/>
    <w:rsid w:val="00316D90"/>
    <w:rsid w:val="00335174"/>
    <w:rsid w:val="00341B8A"/>
    <w:rsid w:val="0035009B"/>
    <w:rsid w:val="00357CD2"/>
    <w:rsid w:val="00364348"/>
    <w:rsid w:val="0036714F"/>
    <w:rsid w:val="00375CC7"/>
    <w:rsid w:val="003765DC"/>
    <w:rsid w:val="00386FBF"/>
    <w:rsid w:val="003910F0"/>
    <w:rsid w:val="00392B1E"/>
    <w:rsid w:val="00396082"/>
    <w:rsid w:val="003A00B1"/>
    <w:rsid w:val="003C0FC6"/>
    <w:rsid w:val="003C2258"/>
    <w:rsid w:val="003D2296"/>
    <w:rsid w:val="003D4AB2"/>
    <w:rsid w:val="003F60C1"/>
    <w:rsid w:val="003F6595"/>
    <w:rsid w:val="00402BFD"/>
    <w:rsid w:val="004066E0"/>
    <w:rsid w:val="00406CC0"/>
    <w:rsid w:val="00412066"/>
    <w:rsid w:val="00416F35"/>
    <w:rsid w:val="0042780F"/>
    <w:rsid w:val="00436F20"/>
    <w:rsid w:val="00437B8D"/>
    <w:rsid w:val="00441668"/>
    <w:rsid w:val="00441ABC"/>
    <w:rsid w:val="00451A5B"/>
    <w:rsid w:val="0047028F"/>
    <w:rsid w:val="00492A2C"/>
    <w:rsid w:val="00496F07"/>
    <w:rsid w:val="0049743B"/>
    <w:rsid w:val="004A14EA"/>
    <w:rsid w:val="004A32C6"/>
    <w:rsid w:val="004A5B37"/>
    <w:rsid w:val="004B04AB"/>
    <w:rsid w:val="004B3822"/>
    <w:rsid w:val="004C297E"/>
    <w:rsid w:val="004C2B98"/>
    <w:rsid w:val="004C43FA"/>
    <w:rsid w:val="004C6707"/>
    <w:rsid w:val="004D3039"/>
    <w:rsid w:val="004D3184"/>
    <w:rsid w:val="004F51EB"/>
    <w:rsid w:val="0050788E"/>
    <w:rsid w:val="005105B6"/>
    <w:rsid w:val="0051154F"/>
    <w:rsid w:val="00514F71"/>
    <w:rsid w:val="00516AA4"/>
    <w:rsid w:val="00521BD3"/>
    <w:rsid w:val="00536B1A"/>
    <w:rsid w:val="00541775"/>
    <w:rsid w:val="00547584"/>
    <w:rsid w:val="0057124F"/>
    <w:rsid w:val="005723A9"/>
    <w:rsid w:val="0058290A"/>
    <w:rsid w:val="00583185"/>
    <w:rsid w:val="00584698"/>
    <w:rsid w:val="00592D6D"/>
    <w:rsid w:val="00596C19"/>
    <w:rsid w:val="00596CCA"/>
    <w:rsid w:val="005A5B52"/>
    <w:rsid w:val="005B7AE2"/>
    <w:rsid w:val="005D43A3"/>
    <w:rsid w:val="005E3629"/>
    <w:rsid w:val="005E7150"/>
    <w:rsid w:val="00606759"/>
    <w:rsid w:val="00612E65"/>
    <w:rsid w:val="00613B6F"/>
    <w:rsid w:val="00622126"/>
    <w:rsid w:val="00625442"/>
    <w:rsid w:val="00625EF7"/>
    <w:rsid w:val="0062695B"/>
    <w:rsid w:val="00633821"/>
    <w:rsid w:val="00637E7D"/>
    <w:rsid w:val="00642BDB"/>
    <w:rsid w:val="006501E3"/>
    <w:rsid w:val="006513F5"/>
    <w:rsid w:val="00662D31"/>
    <w:rsid w:val="00665480"/>
    <w:rsid w:val="00674DCA"/>
    <w:rsid w:val="006766DF"/>
    <w:rsid w:val="00683C3A"/>
    <w:rsid w:val="0068790B"/>
    <w:rsid w:val="00690539"/>
    <w:rsid w:val="006910D9"/>
    <w:rsid w:val="00691DC5"/>
    <w:rsid w:val="006C1F3A"/>
    <w:rsid w:val="006C7776"/>
    <w:rsid w:val="006D2AB3"/>
    <w:rsid w:val="006E411F"/>
    <w:rsid w:val="006E457B"/>
    <w:rsid w:val="006E79E4"/>
    <w:rsid w:val="0070201D"/>
    <w:rsid w:val="00703521"/>
    <w:rsid w:val="00715BD5"/>
    <w:rsid w:val="0071666F"/>
    <w:rsid w:val="00716C93"/>
    <w:rsid w:val="007178AA"/>
    <w:rsid w:val="0072479D"/>
    <w:rsid w:val="007250FA"/>
    <w:rsid w:val="00732D3B"/>
    <w:rsid w:val="007349A8"/>
    <w:rsid w:val="007410CE"/>
    <w:rsid w:val="00755F61"/>
    <w:rsid w:val="00756825"/>
    <w:rsid w:val="00780056"/>
    <w:rsid w:val="0079177B"/>
    <w:rsid w:val="007A3628"/>
    <w:rsid w:val="007A37AA"/>
    <w:rsid w:val="007A6717"/>
    <w:rsid w:val="007B37A1"/>
    <w:rsid w:val="007B42DD"/>
    <w:rsid w:val="007B541A"/>
    <w:rsid w:val="007B6FE3"/>
    <w:rsid w:val="007C4C54"/>
    <w:rsid w:val="007C52A1"/>
    <w:rsid w:val="007D4AE6"/>
    <w:rsid w:val="007D7BAE"/>
    <w:rsid w:val="007E65B5"/>
    <w:rsid w:val="0081153A"/>
    <w:rsid w:val="00814361"/>
    <w:rsid w:val="008144AC"/>
    <w:rsid w:val="00814579"/>
    <w:rsid w:val="0082415D"/>
    <w:rsid w:val="008278FD"/>
    <w:rsid w:val="00831594"/>
    <w:rsid w:val="00831633"/>
    <w:rsid w:val="0083594B"/>
    <w:rsid w:val="00835DD4"/>
    <w:rsid w:val="00837215"/>
    <w:rsid w:val="00841F63"/>
    <w:rsid w:val="00850F4B"/>
    <w:rsid w:val="00853B94"/>
    <w:rsid w:val="0089298B"/>
    <w:rsid w:val="00893026"/>
    <w:rsid w:val="00897921"/>
    <w:rsid w:val="008A1F3A"/>
    <w:rsid w:val="008B1BB1"/>
    <w:rsid w:val="008C5CE7"/>
    <w:rsid w:val="008E3D38"/>
    <w:rsid w:val="00901413"/>
    <w:rsid w:val="009051F2"/>
    <w:rsid w:val="009115B3"/>
    <w:rsid w:val="0091160B"/>
    <w:rsid w:val="0091211C"/>
    <w:rsid w:val="00915514"/>
    <w:rsid w:val="00915C07"/>
    <w:rsid w:val="00915CA9"/>
    <w:rsid w:val="00916E25"/>
    <w:rsid w:val="009171DA"/>
    <w:rsid w:val="009208CD"/>
    <w:rsid w:val="0092696B"/>
    <w:rsid w:val="009270CE"/>
    <w:rsid w:val="00934D62"/>
    <w:rsid w:val="00936697"/>
    <w:rsid w:val="00937D54"/>
    <w:rsid w:val="00944BD1"/>
    <w:rsid w:val="0094547F"/>
    <w:rsid w:val="00953613"/>
    <w:rsid w:val="009544D3"/>
    <w:rsid w:val="00956F6B"/>
    <w:rsid w:val="00960BCE"/>
    <w:rsid w:val="00971734"/>
    <w:rsid w:val="00974673"/>
    <w:rsid w:val="00976AD7"/>
    <w:rsid w:val="00976E65"/>
    <w:rsid w:val="0097765C"/>
    <w:rsid w:val="009826B5"/>
    <w:rsid w:val="00984C60"/>
    <w:rsid w:val="0099050C"/>
    <w:rsid w:val="00991856"/>
    <w:rsid w:val="00991AF7"/>
    <w:rsid w:val="009A00EE"/>
    <w:rsid w:val="009A6AF8"/>
    <w:rsid w:val="009B27AB"/>
    <w:rsid w:val="009C4109"/>
    <w:rsid w:val="009C66E8"/>
    <w:rsid w:val="009D7EF8"/>
    <w:rsid w:val="009E7C77"/>
    <w:rsid w:val="009F2045"/>
    <w:rsid w:val="009F6188"/>
    <w:rsid w:val="009F75BB"/>
    <w:rsid w:val="00A01EBD"/>
    <w:rsid w:val="00A03EE6"/>
    <w:rsid w:val="00A07486"/>
    <w:rsid w:val="00A156B0"/>
    <w:rsid w:val="00A17EA8"/>
    <w:rsid w:val="00A33B37"/>
    <w:rsid w:val="00A4511B"/>
    <w:rsid w:val="00A51F01"/>
    <w:rsid w:val="00A56C69"/>
    <w:rsid w:val="00A807BF"/>
    <w:rsid w:val="00A92FB9"/>
    <w:rsid w:val="00A955B4"/>
    <w:rsid w:val="00A97F71"/>
    <w:rsid w:val="00AC30CF"/>
    <w:rsid w:val="00AC674B"/>
    <w:rsid w:val="00AD6E48"/>
    <w:rsid w:val="00AE0FAD"/>
    <w:rsid w:val="00AE1DCD"/>
    <w:rsid w:val="00AF0413"/>
    <w:rsid w:val="00AF2761"/>
    <w:rsid w:val="00B008FC"/>
    <w:rsid w:val="00B0378A"/>
    <w:rsid w:val="00B10AE4"/>
    <w:rsid w:val="00B30A61"/>
    <w:rsid w:val="00B4220B"/>
    <w:rsid w:val="00B42AD7"/>
    <w:rsid w:val="00B47AB5"/>
    <w:rsid w:val="00B5156C"/>
    <w:rsid w:val="00B61056"/>
    <w:rsid w:val="00B63AAD"/>
    <w:rsid w:val="00B65FA7"/>
    <w:rsid w:val="00B84DEC"/>
    <w:rsid w:val="00B85836"/>
    <w:rsid w:val="00B86E5C"/>
    <w:rsid w:val="00B92178"/>
    <w:rsid w:val="00B93AB9"/>
    <w:rsid w:val="00BA36A5"/>
    <w:rsid w:val="00BA3922"/>
    <w:rsid w:val="00BB5439"/>
    <w:rsid w:val="00BB5624"/>
    <w:rsid w:val="00BC37D0"/>
    <w:rsid w:val="00BC497D"/>
    <w:rsid w:val="00BC570A"/>
    <w:rsid w:val="00BC5A9C"/>
    <w:rsid w:val="00BC5AEA"/>
    <w:rsid w:val="00BD1C03"/>
    <w:rsid w:val="00BD54C3"/>
    <w:rsid w:val="00BD565A"/>
    <w:rsid w:val="00BD6657"/>
    <w:rsid w:val="00BF0BC5"/>
    <w:rsid w:val="00BF2D92"/>
    <w:rsid w:val="00C00F47"/>
    <w:rsid w:val="00C02C58"/>
    <w:rsid w:val="00C1388A"/>
    <w:rsid w:val="00C16CB0"/>
    <w:rsid w:val="00C43F5F"/>
    <w:rsid w:val="00C44845"/>
    <w:rsid w:val="00C52249"/>
    <w:rsid w:val="00C7497A"/>
    <w:rsid w:val="00C86669"/>
    <w:rsid w:val="00C90C13"/>
    <w:rsid w:val="00C97399"/>
    <w:rsid w:val="00CC01B3"/>
    <w:rsid w:val="00CC6F31"/>
    <w:rsid w:val="00CC763F"/>
    <w:rsid w:val="00CE1564"/>
    <w:rsid w:val="00CE5F92"/>
    <w:rsid w:val="00CF3332"/>
    <w:rsid w:val="00D0586D"/>
    <w:rsid w:val="00D15015"/>
    <w:rsid w:val="00D20028"/>
    <w:rsid w:val="00D2426D"/>
    <w:rsid w:val="00D34C3C"/>
    <w:rsid w:val="00D36CB6"/>
    <w:rsid w:val="00D3768C"/>
    <w:rsid w:val="00D40CA6"/>
    <w:rsid w:val="00D41C63"/>
    <w:rsid w:val="00D54981"/>
    <w:rsid w:val="00D61AC4"/>
    <w:rsid w:val="00D61B63"/>
    <w:rsid w:val="00D73201"/>
    <w:rsid w:val="00D843EC"/>
    <w:rsid w:val="00D91536"/>
    <w:rsid w:val="00D967AC"/>
    <w:rsid w:val="00D9751B"/>
    <w:rsid w:val="00DA0E86"/>
    <w:rsid w:val="00DA737B"/>
    <w:rsid w:val="00DB2CA8"/>
    <w:rsid w:val="00DB3E09"/>
    <w:rsid w:val="00DB7026"/>
    <w:rsid w:val="00DC5AA7"/>
    <w:rsid w:val="00DD242F"/>
    <w:rsid w:val="00DF16D3"/>
    <w:rsid w:val="00DF4F5A"/>
    <w:rsid w:val="00E01EA6"/>
    <w:rsid w:val="00E029D4"/>
    <w:rsid w:val="00E039AB"/>
    <w:rsid w:val="00E064BA"/>
    <w:rsid w:val="00E07190"/>
    <w:rsid w:val="00E11288"/>
    <w:rsid w:val="00E127A6"/>
    <w:rsid w:val="00E14C0D"/>
    <w:rsid w:val="00E22699"/>
    <w:rsid w:val="00E25A28"/>
    <w:rsid w:val="00E410D3"/>
    <w:rsid w:val="00E46709"/>
    <w:rsid w:val="00E47127"/>
    <w:rsid w:val="00E7320C"/>
    <w:rsid w:val="00E73D81"/>
    <w:rsid w:val="00E77805"/>
    <w:rsid w:val="00EA2308"/>
    <w:rsid w:val="00EB051F"/>
    <w:rsid w:val="00EB385A"/>
    <w:rsid w:val="00EC4C48"/>
    <w:rsid w:val="00EE58E4"/>
    <w:rsid w:val="00EE6479"/>
    <w:rsid w:val="00EF6376"/>
    <w:rsid w:val="00F0746E"/>
    <w:rsid w:val="00F25963"/>
    <w:rsid w:val="00F30EC9"/>
    <w:rsid w:val="00F33C64"/>
    <w:rsid w:val="00F35A32"/>
    <w:rsid w:val="00F40024"/>
    <w:rsid w:val="00F420A1"/>
    <w:rsid w:val="00F46F0A"/>
    <w:rsid w:val="00F50C3F"/>
    <w:rsid w:val="00F51D9B"/>
    <w:rsid w:val="00F579C2"/>
    <w:rsid w:val="00F72748"/>
    <w:rsid w:val="00F72CE0"/>
    <w:rsid w:val="00F73A75"/>
    <w:rsid w:val="00F84533"/>
    <w:rsid w:val="00F91CEC"/>
    <w:rsid w:val="00F96E73"/>
    <w:rsid w:val="00FB561B"/>
    <w:rsid w:val="00FE0C3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9DFFD"/>
  <w15:chartTrackingRefBased/>
  <w15:docId w15:val="{08626C44-6C12-E647-9DA8-00E6C8C8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045"/>
    <w:pPr>
      <w:spacing w:after="200" w:line="276" w:lineRule="auto"/>
    </w:pPr>
    <w:rPr>
      <w:rFonts w:eastAsiaTheme="minorEastAsia"/>
      <w:sz w:val="22"/>
      <w:szCs w:val="22"/>
      <w:lang w:val="fr-FR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2045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e">
    <w:name w:val="Marge"/>
    <w:basedOn w:val="Standaard"/>
    <w:rsid w:val="009F2045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F2045"/>
    <w:pPr>
      <w:ind w:left="720"/>
      <w:contextualSpacing/>
    </w:pPr>
  </w:style>
  <w:style w:type="character" w:styleId="Voetnootmarkering">
    <w:name w:val="footnote reference"/>
    <w:uiPriority w:val="99"/>
    <w:unhideWhenUsed/>
    <w:rsid w:val="009F204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204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2045"/>
    <w:rPr>
      <w:rFonts w:eastAsiaTheme="minorEastAsia"/>
      <w:sz w:val="20"/>
      <w:szCs w:val="20"/>
      <w:lang w:val="fr-FR"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F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6F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6FBF"/>
    <w:rPr>
      <w:rFonts w:eastAsiaTheme="minorEastAsia"/>
      <w:sz w:val="20"/>
      <w:szCs w:val="20"/>
      <w:lang w:val="fr-FR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F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FBF"/>
    <w:rPr>
      <w:rFonts w:eastAsiaTheme="minorEastAsia"/>
      <w:b/>
      <w:bCs/>
      <w:sz w:val="20"/>
      <w:szCs w:val="20"/>
      <w:lang w:val="fr-FR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F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FBF"/>
    <w:rPr>
      <w:rFonts w:ascii="Times New Roman" w:eastAsiaTheme="minorEastAsia" w:hAnsi="Times New Roman" w:cs="Times New Roman"/>
      <w:sz w:val="18"/>
      <w:szCs w:val="18"/>
      <w:lang w:val="fr-FR" w:eastAsia="zh-CN"/>
    </w:rPr>
  </w:style>
  <w:style w:type="paragraph" w:styleId="Voettekst">
    <w:name w:val="footer"/>
    <w:basedOn w:val="Standaard"/>
    <w:link w:val="VoettekstChar"/>
    <w:uiPriority w:val="99"/>
    <w:unhideWhenUsed/>
    <w:rsid w:val="00C4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845"/>
    <w:rPr>
      <w:rFonts w:eastAsiaTheme="minorEastAsia"/>
      <w:sz w:val="22"/>
      <w:szCs w:val="22"/>
      <w:lang w:val="fr-FR"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C44845"/>
  </w:style>
  <w:style w:type="paragraph" w:styleId="Koptekst">
    <w:name w:val="header"/>
    <w:basedOn w:val="Standaard"/>
    <w:link w:val="KoptekstChar"/>
    <w:uiPriority w:val="99"/>
    <w:unhideWhenUsed/>
    <w:rsid w:val="0099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50C"/>
    <w:rPr>
      <w:rFonts w:eastAsiaTheme="minorEastAsia"/>
      <w:sz w:val="22"/>
      <w:szCs w:val="22"/>
      <w:lang w:val="fr-FR" w:eastAsia="zh-CN"/>
    </w:rPr>
  </w:style>
  <w:style w:type="character" w:styleId="Hyperlink">
    <w:name w:val="Hyperlink"/>
    <w:basedOn w:val="Standaardalinea-lettertype"/>
    <w:uiPriority w:val="99"/>
    <w:unhideWhenUsed/>
    <w:rsid w:val="00273F7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3F7D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0A0013"/>
    <w:rPr>
      <w:b/>
      <w:bCs/>
    </w:rPr>
  </w:style>
  <w:style w:type="character" w:styleId="Nadruk">
    <w:name w:val="Emphasis"/>
    <w:basedOn w:val="Standaardalinea-lettertype"/>
    <w:uiPriority w:val="20"/>
    <w:qFormat/>
    <w:rsid w:val="000A0013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creativity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nternationaal.cjm@vlaanderen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new/fileadmin/MULTIMEDIA/HQ/CLT/pdf/Conv2005_DO_Art_11_E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D8FC0-1217-420A-B361-243A2F6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1908</Words>
  <Characters>10498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Victor Delfin Pacheco</dc:creator>
  <cp:keywords/>
  <dc:description/>
  <cp:lastModifiedBy>De Backer Tim</cp:lastModifiedBy>
  <cp:revision>282</cp:revision>
  <cp:lastPrinted>2019-06-07T16:07:00Z</cp:lastPrinted>
  <dcterms:created xsi:type="dcterms:W3CDTF">2019-06-13T14:23:00Z</dcterms:created>
  <dcterms:modified xsi:type="dcterms:W3CDTF">2020-12-11T11:00:00Z</dcterms:modified>
</cp:coreProperties>
</file>